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9E" w:rsidRPr="00FD412D" w:rsidRDefault="00B02D7A" w:rsidP="0083624F">
      <w:pPr>
        <w:ind w:left="-851" w:right="-744"/>
        <w:rPr>
          <w:rFonts w:ascii="Arial" w:hAnsi="Arial" w:cs="Arial"/>
          <w:b/>
          <w:noProof/>
          <w:sz w:val="32"/>
          <w:szCs w:val="32"/>
        </w:rPr>
      </w:pPr>
      <w:r w:rsidRPr="00FD412D"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4027142</wp:posOffset>
            </wp:positionH>
            <wp:positionV relativeFrom="paragraph">
              <wp:posOffset>0</wp:posOffset>
            </wp:positionV>
            <wp:extent cx="1905000" cy="1211580"/>
            <wp:effectExtent l="0" t="0" r="0" b="7620"/>
            <wp:wrapSquare wrapText="left"/>
            <wp:docPr id="2" name="Image 2" descr="cid:DFBDB0F8-E443-417F-BA68-8AC4A2BE1B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DFBDB0F8-E443-417F-BA68-8AC4A2BE1BA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79E" w:rsidRPr="00FD412D" w:rsidRDefault="0067379E" w:rsidP="0083624F">
      <w:pPr>
        <w:ind w:left="-851" w:right="-744"/>
        <w:jc w:val="right"/>
        <w:rPr>
          <w:rFonts w:ascii="Arial" w:hAnsi="Arial" w:cs="Arial"/>
          <w:b/>
          <w:sz w:val="40"/>
        </w:rPr>
      </w:pPr>
    </w:p>
    <w:p w:rsidR="0067379E" w:rsidRPr="00FD412D" w:rsidRDefault="0067379E" w:rsidP="0083624F">
      <w:pPr>
        <w:ind w:left="-851" w:right="-744"/>
        <w:jc w:val="right"/>
        <w:rPr>
          <w:rFonts w:ascii="Arial" w:hAnsi="Arial" w:cs="Arial"/>
          <w:b/>
          <w:sz w:val="40"/>
        </w:rPr>
      </w:pPr>
    </w:p>
    <w:p w:rsidR="0067379E" w:rsidRPr="00FD412D" w:rsidRDefault="0067379E" w:rsidP="0083624F">
      <w:pPr>
        <w:ind w:left="-851" w:right="-744"/>
        <w:jc w:val="right"/>
        <w:rPr>
          <w:rFonts w:ascii="Arial" w:hAnsi="Arial" w:cs="Arial"/>
          <w:b/>
          <w:sz w:val="40"/>
        </w:rPr>
      </w:pPr>
    </w:p>
    <w:p w:rsidR="00E6364A" w:rsidRPr="00FD412D" w:rsidRDefault="00E6364A" w:rsidP="0083624F">
      <w:pPr>
        <w:ind w:left="-851" w:right="-744"/>
        <w:jc w:val="right"/>
        <w:rPr>
          <w:rFonts w:ascii="Arial" w:hAnsi="Arial" w:cs="Arial"/>
          <w:b/>
          <w:sz w:val="40"/>
        </w:rPr>
      </w:pPr>
    </w:p>
    <w:p w:rsidR="00E6364A" w:rsidRPr="00FD412D" w:rsidRDefault="00E6364A" w:rsidP="0083624F">
      <w:pPr>
        <w:ind w:left="-851" w:right="-744"/>
        <w:jc w:val="right"/>
        <w:rPr>
          <w:rFonts w:ascii="Arial" w:hAnsi="Arial" w:cs="Arial"/>
          <w:b/>
          <w:sz w:val="40"/>
        </w:rPr>
      </w:pPr>
    </w:p>
    <w:p w:rsidR="00E6364A" w:rsidRPr="00FD412D" w:rsidRDefault="00E6364A" w:rsidP="0083624F">
      <w:pPr>
        <w:ind w:left="-851" w:right="-744"/>
        <w:jc w:val="right"/>
        <w:rPr>
          <w:rFonts w:ascii="Arial" w:hAnsi="Arial" w:cs="Arial"/>
          <w:b/>
          <w:sz w:val="40"/>
        </w:rPr>
      </w:pPr>
    </w:p>
    <w:p w:rsidR="0067379E" w:rsidRPr="00FD412D" w:rsidRDefault="0067379E" w:rsidP="0083624F">
      <w:pPr>
        <w:pBdr>
          <w:top w:val="single" w:sz="12" w:space="1" w:color="auto"/>
        </w:pBdr>
        <w:ind w:left="-851" w:right="-744"/>
        <w:jc w:val="right"/>
        <w:rPr>
          <w:rFonts w:ascii="Arial" w:hAnsi="Arial" w:cs="Arial"/>
          <w:b/>
          <w:sz w:val="32"/>
          <w:szCs w:val="32"/>
        </w:rPr>
      </w:pPr>
      <w:r w:rsidRPr="00FD412D">
        <w:rPr>
          <w:rFonts w:ascii="Arial" w:hAnsi="Arial" w:cs="Arial"/>
          <w:b/>
          <w:caps/>
          <w:sz w:val="32"/>
          <w:szCs w:val="32"/>
        </w:rPr>
        <w:t xml:space="preserve">  Règlement numéro</w:t>
      </w:r>
      <w:r w:rsidRPr="00FD412D">
        <w:rPr>
          <w:rFonts w:ascii="Arial" w:hAnsi="Arial" w:cs="Arial"/>
          <w:b/>
          <w:sz w:val="32"/>
          <w:szCs w:val="32"/>
        </w:rPr>
        <w:t xml:space="preserve"> 5</w:t>
      </w:r>
      <w:r w:rsidR="00E6364A" w:rsidRPr="00FD412D">
        <w:rPr>
          <w:rFonts w:ascii="Arial" w:hAnsi="Arial" w:cs="Arial"/>
          <w:b/>
          <w:sz w:val="32"/>
          <w:szCs w:val="32"/>
        </w:rPr>
        <w:t>66</w:t>
      </w:r>
      <w:r w:rsidR="00BC1150" w:rsidRPr="00FD412D">
        <w:rPr>
          <w:rFonts w:ascii="Arial" w:hAnsi="Arial" w:cs="Arial"/>
          <w:b/>
          <w:sz w:val="32"/>
          <w:szCs w:val="32"/>
        </w:rPr>
        <w:t>-1</w:t>
      </w:r>
    </w:p>
    <w:p w:rsidR="0016110C" w:rsidRPr="00FD412D" w:rsidRDefault="0016110C" w:rsidP="0083624F">
      <w:pPr>
        <w:ind w:left="-851" w:right="-744"/>
        <w:rPr>
          <w:rFonts w:ascii="Arial" w:hAnsi="Arial" w:cs="Arial"/>
        </w:rPr>
      </w:pPr>
    </w:p>
    <w:p w:rsidR="0016110C" w:rsidRPr="00FD412D" w:rsidRDefault="0016110C" w:rsidP="0083624F">
      <w:pPr>
        <w:ind w:left="-851" w:right="-744"/>
        <w:rPr>
          <w:rFonts w:ascii="Arial" w:hAnsi="Arial" w:cs="Arial"/>
        </w:rPr>
      </w:pPr>
    </w:p>
    <w:p w:rsidR="0016110C" w:rsidRPr="00FD412D" w:rsidRDefault="0016110C" w:rsidP="0083624F">
      <w:pPr>
        <w:ind w:left="-851" w:right="-744"/>
        <w:jc w:val="right"/>
        <w:rPr>
          <w:rFonts w:ascii="Arial" w:hAnsi="Arial" w:cs="Arial"/>
          <w:b/>
          <w:bCs/>
          <w:caps/>
          <w:sz w:val="28"/>
          <w:szCs w:val="28"/>
        </w:rPr>
      </w:pPr>
      <w:r w:rsidRPr="00FD412D">
        <w:rPr>
          <w:rFonts w:ascii="Arial" w:hAnsi="Arial" w:cs="Arial"/>
          <w:b/>
          <w:bCs/>
          <w:caps/>
          <w:sz w:val="28"/>
          <w:szCs w:val="28"/>
        </w:rPr>
        <w:t xml:space="preserve">Règlement </w:t>
      </w:r>
      <w:r w:rsidR="00BC1150" w:rsidRPr="00FD412D">
        <w:rPr>
          <w:rFonts w:ascii="Arial" w:hAnsi="Arial" w:cs="Arial"/>
          <w:b/>
          <w:bCs/>
          <w:caps/>
          <w:sz w:val="28"/>
          <w:szCs w:val="28"/>
        </w:rPr>
        <w:t xml:space="preserve">MODIFIANT LE RÈGLEMENT NO </w:t>
      </w:r>
      <w:r w:rsidRPr="00FD412D">
        <w:rPr>
          <w:rFonts w:ascii="Arial" w:hAnsi="Arial" w:cs="Arial"/>
          <w:b/>
          <w:bCs/>
          <w:caps/>
          <w:sz w:val="28"/>
          <w:szCs w:val="28"/>
        </w:rPr>
        <w:t>5</w:t>
      </w:r>
      <w:r w:rsidR="00E6364A" w:rsidRPr="00FD412D">
        <w:rPr>
          <w:rFonts w:ascii="Arial" w:hAnsi="Arial" w:cs="Arial"/>
          <w:b/>
          <w:bCs/>
          <w:caps/>
          <w:sz w:val="28"/>
          <w:szCs w:val="28"/>
        </w:rPr>
        <w:t xml:space="preserve">66 </w:t>
      </w:r>
      <w:r w:rsidRPr="00FD412D">
        <w:rPr>
          <w:rFonts w:ascii="Arial" w:hAnsi="Arial" w:cs="Arial"/>
          <w:b/>
          <w:bCs/>
          <w:caps/>
          <w:sz w:val="28"/>
          <w:szCs w:val="28"/>
        </w:rPr>
        <w:t>(RMH 330-</w:t>
      </w:r>
      <w:r w:rsidR="007D4A5F" w:rsidRPr="00FD412D">
        <w:rPr>
          <w:rFonts w:ascii="Arial" w:hAnsi="Arial" w:cs="Arial"/>
          <w:b/>
          <w:bCs/>
          <w:caps/>
          <w:sz w:val="28"/>
          <w:szCs w:val="28"/>
        </w:rPr>
        <w:t>1</w:t>
      </w:r>
      <w:r w:rsidRPr="00FD412D">
        <w:rPr>
          <w:rFonts w:ascii="Arial" w:hAnsi="Arial" w:cs="Arial"/>
          <w:b/>
          <w:bCs/>
          <w:caps/>
          <w:sz w:val="28"/>
          <w:szCs w:val="28"/>
        </w:rPr>
        <w:t xml:space="preserve">) </w:t>
      </w:r>
      <w:r w:rsidR="00E6364A" w:rsidRPr="00FD412D">
        <w:rPr>
          <w:rFonts w:ascii="Arial" w:hAnsi="Arial" w:cs="Arial"/>
          <w:b/>
          <w:bCs/>
          <w:caps/>
          <w:sz w:val="28"/>
          <w:szCs w:val="28"/>
        </w:rPr>
        <w:t xml:space="preserve">RELATIF AU stationnement REMPLAçANT </w:t>
      </w:r>
      <w:r w:rsidRPr="00FD412D">
        <w:rPr>
          <w:rFonts w:ascii="Arial" w:hAnsi="Arial" w:cs="Arial"/>
          <w:b/>
          <w:bCs/>
          <w:caps/>
          <w:sz w:val="28"/>
          <w:szCs w:val="28"/>
        </w:rPr>
        <w:t>le règlement numéro 5</w:t>
      </w:r>
      <w:r w:rsidR="00E6364A" w:rsidRPr="00FD412D">
        <w:rPr>
          <w:rFonts w:ascii="Arial" w:hAnsi="Arial" w:cs="Arial"/>
          <w:b/>
          <w:bCs/>
          <w:caps/>
          <w:sz w:val="28"/>
          <w:szCs w:val="28"/>
        </w:rPr>
        <w:t>30</w:t>
      </w:r>
      <w:r w:rsidRPr="00FD412D">
        <w:rPr>
          <w:rFonts w:ascii="Arial" w:hAnsi="Arial" w:cs="Arial"/>
          <w:b/>
          <w:bCs/>
          <w:caps/>
          <w:sz w:val="28"/>
          <w:szCs w:val="28"/>
        </w:rPr>
        <w:t xml:space="preserve"> (rmh 330)</w:t>
      </w:r>
      <w:r w:rsidR="00FD412D">
        <w:rPr>
          <w:rFonts w:ascii="Arial" w:hAnsi="Arial" w:cs="Arial"/>
          <w:b/>
          <w:bCs/>
          <w:caps/>
          <w:sz w:val="28"/>
          <w:szCs w:val="28"/>
        </w:rPr>
        <w:t xml:space="preserve"> </w:t>
      </w:r>
    </w:p>
    <w:p w:rsidR="0016110C" w:rsidRPr="00FD412D" w:rsidRDefault="0016110C" w:rsidP="0083624F">
      <w:pPr>
        <w:ind w:left="-851" w:right="-744"/>
        <w:jc w:val="right"/>
        <w:rPr>
          <w:rFonts w:ascii="Arial" w:hAnsi="Arial" w:cs="Arial"/>
        </w:rPr>
      </w:pPr>
    </w:p>
    <w:p w:rsidR="00E6364A" w:rsidRPr="00FD412D" w:rsidRDefault="00E6364A" w:rsidP="0083624F">
      <w:pPr>
        <w:ind w:left="-851" w:right="-744"/>
        <w:rPr>
          <w:rFonts w:ascii="Arial" w:hAnsi="Arial" w:cs="Arial"/>
        </w:rPr>
      </w:pPr>
    </w:p>
    <w:p w:rsidR="00E6364A" w:rsidRPr="00FD412D" w:rsidRDefault="00E6364A" w:rsidP="0083624F">
      <w:pPr>
        <w:ind w:left="-851" w:right="-744"/>
        <w:rPr>
          <w:rFonts w:ascii="Arial" w:hAnsi="Arial" w:cs="Arial"/>
        </w:rPr>
      </w:pPr>
    </w:p>
    <w:p w:rsidR="00E6364A" w:rsidRPr="00FD412D" w:rsidRDefault="00E6364A" w:rsidP="0083624F">
      <w:pPr>
        <w:ind w:left="-851" w:right="-744"/>
        <w:rPr>
          <w:rFonts w:ascii="Arial" w:hAnsi="Arial" w:cs="Arial"/>
        </w:rPr>
      </w:pPr>
    </w:p>
    <w:p w:rsidR="00E6364A" w:rsidRPr="00FD412D" w:rsidRDefault="00E6364A" w:rsidP="0083624F">
      <w:pPr>
        <w:ind w:left="-851" w:right="-744"/>
        <w:rPr>
          <w:rFonts w:ascii="Arial" w:hAnsi="Arial" w:cs="Arial"/>
        </w:rPr>
      </w:pPr>
    </w:p>
    <w:p w:rsidR="00E6364A" w:rsidRPr="00FD412D" w:rsidRDefault="00E6364A" w:rsidP="0083624F">
      <w:pPr>
        <w:ind w:left="-851" w:right="-744"/>
        <w:rPr>
          <w:rFonts w:ascii="Arial" w:hAnsi="Arial" w:cs="Arial"/>
        </w:rPr>
      </w:pPr>
    </w:p>
    <w:p w:rsidR="00E6364A" w:rsidRPr="00FD412D" w:rsidRDefault="00E6364A" w:rsidP="0083624F">
      <w:pPr>
        <w:ind w:left="-851" w:right="-744"/>
        <w:rPr>
          <w:rFonts w:ascii="Arial" w:hAnsi="Arial" w:cs="Arial"/>
        </w:rPr>
      </w:pPr>
    </w:p>
    <w:p w:rsidR="00E6364A" w:rsidRPr="00FD412D" w:rsidRDefault="00E6364A" w:rsidP="0083624F">
      <w:pPr>
        <w:ind w:left="-851" w:right="-744"/>
        <w:rPr>
          <w:rFonts w:ascii="Arial" w:hAnsi="Arial" w:cs="Arial"/>
        </w:rPr>
      </w:pPr>
    </w:p>
    <w:p w:rsidR="00E6364A" w:rsidRPr="00FD412D" w:rsidRDefault="00E6364A" w:rsidP="0083624F">
      <w:pPr>
        <w:ind w:left="-851" w:right="-744"/>
        <w:rPr>
          <w:rFonts w:ascii="Arial" w:hAnsi="Arial" w:cs="Arial"/>
        </w:rPr>
      </w:pPr>
    </w:p>
    <w:p w:rsidR="00E6364A" w:rsidRPr="00FD412D" w:rsidRDefault="00E6364A" w:rsidP="0083624F">
      <w:pPr>
        <w:ind w:left="-851" w:right="-744"/>
        <w:rPr>
          <w:rFonts w:ascii="Arial" w:hAnsi="Arial" w:cs="Arial"/>
        </w:rPr>
      </w:pPr>
    </w:p>
    <w:p w:rsidR="00E6364A" w:rsidRPr="00FD412D" w:rsidRDefault="00E6364A" w:rsidP="0083624F">
      <w:pPr>
        <w:ind w:left="-851" w:right="-744"/>
        <w:rPr>
          <w:rFonts w:ascii="Arial" w:hAnsi="Arial" w:cs="Arial"/>
        </w:rPr>
      </w:pPr>
    </w:p>
    <w:p w:rsidR="00E6364A" w:rsidRPr="00FD412D" w:rsidRDefault="00E6364A" w:rsidP="0083624F">
      <w:pPr>
        <w:ind w:left="-851" w:right="-744"/>
        <w:rPr>
          <w:rFonts w:ascii="Arial" w:hAnsi="Arial" w:cs="Arial"/>
        </w:rPr>
      </w:pPr>
    </w:p>
    <w:p w:rsidR="00E6364A" w:rsidRPr="00FD412D" w:rsidRDefault="00E6364A" w:rsidP="0083624F">
      <w:pPr>
        <w:ind w:left="-851" w:right="-744"/>
        <w:rPr>
          <w:rFonts w:ascii="Arial" w:hAnsi="Arial" w:cs="Arial"/>
        </w:rPr>
      </w:pPr>
    </w:p>
    <w:p w:rsidR="00E6364A" w:rsidRPr="00FD412D" w:rsidRDefault="00E6364A" w:rsidP="0083624F">
      <w:pPr>
        <w:ind w:left="-851" w:right="-744"/>
        <w:rPr>
          <w:rFonts w:ascii="Arial" w:hAnsi="Arial" w:cs="Arial"/>
        </w:rPr>
      </w:pPr>
    </w:p>
    <w:p w:rsidR="00E6364A" w:rsidRPr="00FD412D" w:rsidRDefault="00E6364A" w:rsidP="0083624F">
      <w:pPr>
        <w:ind w:left="-851" w:right="-744"/>
        <w:rPr>
          <w:rFonts w:ascii="Arial" w:hAnsi="Arial" w:cs="Arial"/>
        </w:rPr>
      </w:pPr>
    </w:p>
    <w:p w:rsidR="00E6364A" w:rsidRPr="00FD412D" w:rsidRDefault="00E6364A" w:rsidP="0083624F">
      <w:pPr>
        <w:ind w:left="-851" w:right="-744"/>
        <w:rPr>
          <w:rFonts w:ascii="Arial" w:hAnsi="Arial" w:cs="Arial"/>
        </w:rPr>
      </w:pPr>
    </w:p>
    <w:p w:rsidR="00E6364A" w:rsidRPr="00FD412D" w:rsidRDefault="00E6364A" w:rsidP="0083624F">
      <w:pPr>
        <w:ind w:left="-851" w:right="-744"/>
        <w:rPr>
          <w:rFonts w:ascii="Arial" w:hAnsi="Arial" w:cs="Arial"/>
        </w:rPr>
      </w:pPr>
    </w:p>
    <w:p w:rsidR="00E6364A" w:rsidRPr="00FD412D" w:rsidRDefault="00E6364A" w:rsidP="0083624F">
      <w:pPr>
        <w:ind w:left="-851" w:right="-744"/>
        <w:rPr>
          <w:rFonts w:ascii="Arial" w:hAnsi="Arial" w:cs="Arial"/>
        </w:rPr>
      </w:pPr>
    </w:p>
    <w:p w:rsidR="00E6364A" w:rsidRPr="00FD412D" w:rsidRDefault="00E6364A" w:rsidP="0083624F">
      <w:pPr>
        <w:ind w:left="-851" w:right="-744"/>
        <w:rPr>
          <w:rFonts w:ascii="Arial" w:hAnsi="Arial" w:cs="Arial"/>
        </w:rPr>
      </w:pPr>
    </w:p>
    <w:p w:rsidR="00E6364A" w:rsidRPr="00FD412D" w:rsidRDefault="00E6364A" w:rsidP="0083624F">
      <w:pPr>
        <w:ind w:left="-851" w:right="-744"/>
        <w:rPr>
          <w:rFonts w:ascii="Arial" w:hAnsi="Arial" w:cs="Arial"/>
        </w:rPr>
      </w:pPr>
    </w:p>
    <w:p w:rsidR="00E6364A" w:rsidRPr="00FD412D" w:rsidRDefault="00E6364A" w:rsidP="0083624F">
      <w:pPr>
        <w:ind w:left="-851" w:right="-744"/>
        <w:rPr>
          <w:rFonts w:ascii="Arial" w:hAnsi="Arial" w:cs="Arial"/>
        </w:rPr>
      </w:pPr>
    </w:p>
    <w:p w:rsidR="00E6364A" w:rsidRPr="00FD412D" w:rsidRDefault="00E6364A" w:rsidP="0083624F">
      <w:pPr>
        <w:ind w:left="-851" w:right="-744"/>
        <w:rPr>
          <w:rFonts w:ascii="Arial" w:hAnsi="Arial" w:cs="Arial"/>
        </w:rPr>
      </w:pPr>
    </w:p>
    <w:p w:rsidR="00E6364A" w:rsidRPr="00FD412D" w:rsidRDefault="00E6364A" w:rsidP="0083624F">
      <w:pPr>
        <w:ind w:left="-851" w:right="-744"/>
        <w:rPr>
          <w:rFonts w:ascii="Arial" w:hAnsi="Arial" w:cs="Arial"/>
        </w:rPr>
      </w:pPr>
    </w:p>
    <w:p w:rsidR="00E6364A" w:rsidRPr="00FD412D" w:rsidRDefault="00E6364A" w:rsidP="0083624F">
      <w:pPr>
        <w:ind w:left="-851" w:right="-744"/>
        <w:rPr>
          <w:rFonts w:ascii="Arial" w:hAnsi="Arial" w:cs="Arial"/>
        </w:rPr>
      </w:pPr>
    </w:p>
    <w:p w:rsidR="00E6364A" w:rsidRPr="00FD412D" w:rsidRDefault="00E6364A" w:rsidP="0083624F">
      <w:pPr>
        <w:ind w:left="-851" w:right="-744"/>
        <w:rPr>
          <w:rFonts w:ascii="Arial" w:hAnsi="Arial" w:cs="Arial"/>
        </w:rPr>
      </w:pPr>
    </w:p>
    <w:p w:rsidR="00E6364A" w:rsidRPr="00FD412D" w:rsidRDefault="00E6364A" w:rsidP="0083624F">
      <w:pPr>
        <w:ind w:left="-851" w:right="-744"/>
        <w:rPr>
          <w:rFonts w:ascii="Arial" w:hAnsi="Arial" w:cs="Arial"/>
        </w:rPr>
      </w:pPr>
    </w:p>
    <w:p w:rsidR="00E6364A" w:rsidRPr="00FD412D" w:rsidRDefault="00E6364A" w:rsidP="0083624F">
      <w:pPr>
        <w:ind w:left="-851" w:right="-744"/>
        <w:rPr>
          <w:rFonts w:ascii="Arial" w:hAnsi="Arial" w:cs="Arial"/>
        </w:rPr>
      </w:pPr>
    </w:p>
    <w:p w:rsidR="00E6364A" w:rsidRPr="00FD412D" w:rsidRDefault="00E6364A" w:rsidP="0083624F">
      <w:pPr>
        <w:ind w:left="-851" w:right="-744"/>
        <w:rPr>
          <w:rFonts w:ascii="Arial" w:hAnsi="Arial" w:cs="Arial"/>
        </w:rPr>
      </w:pPr>
    </w:p>
    <w:p w:rsidR="00E6364A" w:rsidRPr="00FD412D" w:rsidRDefault="00E6364A" w:rsidP="0083624F">
      <w:pPr>
        <w:ind w:left="-851" w:right="-744"/>
        <w:rPr>
          <w:rFonts w:ascii="Arial" w:hAnsi="Arial" w:cs="Arial"/>
        </w:rPr>
      </w:pPr>
    </w:p>
    <w:p w:rsidR="00E6364A" w:rsidRPr="00FD412D" w:rsidRDefault="00E6364A" w:rsidP="0083624F">
      <w:pPr>
        <w:ind w:left="-851" w:right="-744"/>
        <w:rPr>
          <w:rFonts w:ascii="Arial" w:hAnsi="Arial" w:cs="Arial"/>
        </w:rPr>
      </w:pPr>
    </w:p>
    <w:p w:rsidR="00E6364A" w:rsidRPr="00FD412D" w:rsidRDefault="00E6364A" w:rsidP="0083624F">
      <w:pPr>
        <w:ind w:left="-851" w:right="-744"/>
        <w:rPr>
          <w:rFonts w:ascii="Arial" w:hAnsi="Arial" w:cs="Arial"/>
        </w:rPr>
      </w:pPr>
    </w:p>
    <w:p w:rsidR="00E6364A" w:rsidRPr="00FD412D" w:rsidRDefault="00E6364A" w:rsidP="0083624F">
      <w:pPr>
        <w:ind w:left="-851" w:right="-744"/>
        <w:rPr>
          <w:rFonts w:ascii="Arial" w:hAnsi="Arial" w:cs="Arial"/>
        </w:rPr>
      </w:pPr>
    </w:p>
    <w:p w:rsidR="00E6364A" w:rsidRPr="00FD412D" w:rsidRDefault="00E6364A" w:rsidP="0083624F">
      <w:pPr>
        <w:ind w:left="-851" w:right="-744"/>
        <w:rPr>
          <w:rFonts w:ascii="Arial" w:hAnsi="Arial" w:cs="Arial"/>
        </w:rPr>
      </w:pPr>
    </w:p>
    <w:p w:rsidR="00E6364A" w:rsidRPr="00FD412D" w:rsidRDefault="00E6364A" w:rsidP="0083624F">
      <w:pPr>
        <w:ind w:left="-851" w:right="-744"/>
        <w:rPr>
          <w:rFonts w:ascii="Arial" w:hAnsi="Arial" w:cs="Arial"/>
        </w:rPr>
      </w:pPr>
    </w:p>
    <w:p w:rsidR="00E6364A" w:rsidRPr="00FD412D" w:rsidRDefault="00E6364A" w:rsidP="0083624F">
      <w:pPr>
        <w:ind w:left="-851" w:right="-744"/>
        <w:rPr>
          <w:rFonts w:ascii="Arial" w:hAnsi="Arial" w:cs="Arial"/>
        </w:rPr>
      </w:pPr>
    </w:p>
    <w:p w:rsidR="00E6364A" w:rsidRPr="00FD412D" w:rsidRDefault="00E6364A" w:rsidP="0083624F">
      <w:pPr>
        <w:ind w:left="-851" w:right="-744"/>
        <w:rPr>
          <w:rFonts w:ascii="Arial" w:hAnsi="Arial" w:cs="Arial"/>
        </w:rPr>
      </w:pPr>
    </w:p>
    <w:p w:rsidR="00E6364A" w:rsidRPr="00FD412D" w:rsidRDefault="00E6364A" w:rsidP="0083624F">
      <w:pPr>
        <w:ind w:left="-851" w:right="-744"/>
        <w:rPr>
          <w:rFonts w:ascii="Arial" w:hAnsi="Arial" w:cs="Arial"/>
        </w:rPr>
      </w:pPr>
    </w:p>
    <w:p w:rsidR="00E6364A" w:rsidRPr="00FD412D" w:rsidRDefault="00E6364A" w:rsidP="0083624F">
      <w:pPr>
        <w:ind w:left="-851" w:right="-744"/>
        <w:rPr>
          <w:rFonts w:ascii="Arial" w:hAnsi="Arial" w:cs="Arial"/>
        </w:rPr>
      </w:pPr>
    </w:p>
    <w:p w:rsidR="0016110C" w:rsidRPr="00FD412D" w:rsidRDefault="0016110C" w:rsidP="0083624F">
      <w:pPr>
        <w:ind w:left="-851" w:right="-744"/>
        <w:rPr>
          <w:rFonts w:ascii="Arial" w:hAnsi="Arial" w:cs="Arial"/>
        </w:rPr>
      </w:pPr>
    </w:p>
    <w:p w:rsidR="0016110C" w:rsidRPr="00FD412D" w:rsidRDefault="0016110C" w:rsidP="0083624F">
      <w:pPr>
        <w:pBdr>
          <w:top w:val="double" w:sz="4" w:space="1" w:color="auto"/>
        </w:pBdr>
        <w:ind w:left="-851" w:right="-744"/>
        <w:rPr>
          <w:rFonts w:ascii="Arial" w:hAnsi="Arial" w:cs="Arial"/>
        </w:rPr>
      </w:pPr>
      <w:r w:rsidRPr="00FD412D">
        <w:rPr>
          <w:rFonts w:ascii="Arial" w:hAnsi="Arial" w:cs="Arial"/>
        </w:rPr>
        <w:t>AVIS DE MOTION :</w:t>
      </w:r>
      <w:r w:rsidRPr="00FD412D">
        <w:rPr>
          <w:rFonts w:ascii="Arial" w:hAnsi="Arial" w:cs="Arial"/>
        </w:rPr>
        <w:tab/>
      </w:r>
      <w:r w:rsidRPr="00FD412D">
        <w:rPr>
          <w:rFonts w:ascii="Arial" w:hAnsi="Arial" w:cs="Arial"/>
        </w:rPr>
        <w:tab/>
      </w:r>
      <w:r w:rsidRPr="00FD412D">
        <w:rPr>
          <w:rFonts w:ascii="Arial" w:hAnsi="Arial" w:cs="Arial"/>
        </w:rPr>
        <w:tab/>
      </w:r>
      <w:r w:rsidRPr="00FD412D">
        <w:rPr>
          <w:rFonts w:ascii="Arial" w:hAnsi="Arial" w:cs="Arial"/>
          <w:i/>
        </w:rPr>
        <w:tab/>
      </w:r>
      <w:r w:rsidRPr="00FD412D">
        <w:rPr>
          <w:rFonts w:ascii="Arial" w:hAnsi="Arial" w:cs="Arial"/>
          <w:i/>
        </w:rPr>
        <w:tab/>
      </w:r>
      <w:r w:rsidR="009515FF" w:rsidRPr="00FD412D">
        <w:rPr>
          <w:rFonts w:ascii="Arial" w:hAnsi="Arial" w:cs="Arial"/>
        </w:rPr>
        <w:t xml:space="preserve">   </w:t>
      </w:r>
      <w:r w:rsidR="009515FF" w:rsidRPr="00FD412D">
        <w:rPr>
          <w:rFonts w:ascii="Arial" w:hAnsi="Arial" w:cs="Arial"/>
        </w:rPr>
        <w:tab/>
      </w:r>
      <w:r w:rsidR="00BC1150" w:rsidRPr="00FD412D">
        <w:rPr>
          <w:rFonts w:ascii="Arial" w:hAnsi="Arial" w:cs="Arial"/>
        </w:rPr>
        <w:tab/>
      </w:r>
      <w:r w:rsidR="00BC1150" w:rsidRPr="00FD412D">
        <w:rPr>
          <w:rFonts w:ascii="Arial" w:hAnsi="Arial" w:cs="Arial"/>
        </w:rPr>
        <w:tab/>
      </w:r>
      <w:r w:rsidR="00E6364A" w:rsidRPr="00FD412D">
        <w:rPr>
          <w:rFonts w:ascii="Arial" w:hAnsi="Arial" w:cs="Arial"/>
        </w:rPr>
        <w:t>R</w:t>
      </w:r>
      <w:r w:rsidR="009515FF" w:rsidRPr="00FD412D">
        <w:rPr>
          <w:rFonts w:ascii="Arial" w:hAnsi="Arial" w:cs="Arial"/>
        </w:rPr>
        <w:t>ésolution 20</w:t>
      </w:r>
      <w:r w:rsidR="00E6364A" w:rsidRPr="00FD412D">
        <w:rPr>
          <w:rFonts w:ascii="Arial" w:hAnsi="Arial" w:cs="Arial"/>
        </w:rPr>
        <w:t>21</w:t>
      </w:r>
      <w:r w:rsidR="009515FF" w:rsidRPr="00FD412D">
        <w:rPr>
          <w:rFonts w:ascii="Arial" w:hAnsi="Arial" w:cs="Arial"/>
        </w:rPr>
        <w:t>-0</w:t>
      </w:r>
      <w:r w:rsidR="00BC1150" w:rsidRPr="00FD412D">
        <w:rPr>
          <w:rFonts w:ascii="Arial" w:hAnsi="Arial" w:cs="Arial"/>
        </w:rPr>
        <w:t>6</w:t>
      </w:r>
      <w:r w:rsidR="009515FF" w:rsidRPr="00FD412D">
        <w:rPr>
          <w:rFonts w:ascii="Arial" w:hAnsi="Arial" w:cs="Arial"/>
        </w:rPr>
        <w:t>-</w:t>
      </w:r>
      <w:r w:rsidR="00546247" w:rsidRPr="00FD412D">
        <w:rPr>
          <w:rFonts w:ascii="Arial" w:hAnsi="Arial" w:cs="Arial"/>
        </w:rPr>
        <w:t>257</w:t>
      </w:r>
    </w:p>
    <w:p w:rsidR="0016110C" w:rsidRPr="00FD412D" w:rsidRDefault="00E6364A" w:rsidP="0083624F">
      <w:pPr>
        <w:pBdr>
          <w:top w:val="double" w:sz="4" w:space="1" w:color="auto"/>
        </w:pBdr>
        <w:ind w:left="-851" w:right="-744"/>
        <w:rPr>
          <w:rFonts w:ascii="Arial" w:hAnsi="Arial" w:cs="Arial"/>
        </w:rPr>
      </w:pPr>
      <w:r w:rsidRPr="00FD412D">
        <w:rPr>
          <w:rFonts w:ascii="Arial" w:hAnsi="Arial" w:cs="Arial"/>
        </w:rPr>
        <w:t>DÉPÔT</w:t>
      </w:r>
      <w:r w:rsidR="0016110C" w:rsidRPr="00FD412D">
        <w:rPr>
          <w:rFonts w:ascii="Arial" w:hAnsi="Arial" w:cs="Arial"/>
        </w:rPr>
        <w:t xml:space="preserve"> DU PROJET</w:t>
      </w:r>
      <w:r w:rsidRPr="00FD412D">
        <w:rPr>
          <w:rFonts w:ascii="Arial" w:hAnsi="Arial" w:cs="Arial"/>
        </w:rPr>
        <w:t xml:space="preserve"> DE RÈGLEMENT</w:t>
      </w:r>
      <w:r w:rsidRPr="00FD412D">
        <w:rPr>
          <w:rFonts w:ascii="Arial" w:hAnsi="Arial" w:cs="Arial"/>
        </w:rPr>
        <w:tab/>
      </w:r>
      <w:r w:rsidRPr="00FD412D">
        <w:rPr>
          <w:rFonts w:ascii="Arial" w:hAnsi="Arial" w:cs="Arial"/>
        </w:rPr>
        <w:tab/>
      </w:r>
      <w:r w:rsidR="0016110C" w:rsidRPr="00FD412D">
        <w:rPr>
          <w:rFonts w:ascii="Arial" w:hAnsi="Arial" w:cs="Arial"/>
        </w:rPr>
        <w:tab/>
      </w:r>
      <w:r w:rsidR="00BC1150" w:rsidRPr="00FD412D">
        <w:rPr>
          <w:rFonts w:ascii="Arial" w:hAnsi="Arial" w:cs="Arial"/>
        </w:rPr>
        <w:tab/>
      </w:r>
      <w:r w:rsidR="00BC1150" w:rsidRPr="00FD412D">
        <w:rPr>
          <w:rFonts w:ascii="Arial" w:hAnsi="Arial" w:cs="Arial"/>
        </w:rPr>
        <w:tab/>
      </w:r>
      <w:r w:rsidR="001A2FBD" w:rsidRPr="00FD412D">
        <w:rPr>
          <w:rFonts w:ascii="Arial" w:hAnsi="Arial" w:cs="Arial"/>
        </w:rPr>
        <w:t>Résolution 2021-0</w:t>
      </w:r>
      <w:r w:rsidR="00BC1150" w:rsidRPr="00FD412D">
        <w:rPr>
          <w:rFonts w:ascii="Arial" w:hAnsi="Arial" w:cs="Arial"/>
        </w:rPr>
        <w:t>6</w:t>
      </w:r>
      <w:r w:rsidR="001A2FBD" w:rsidRPr="00FD412D">
        <w:rPr>
          <w:rFonts w:ascii="Arial" w:hAnsi="Arial" w:cs="Arial"/>
        </w:rPr>
        <w:t>-</w:t>
      </w:r>
      <w:r w:rsidR="00546247" w:rsidRPr="00FD412D">
        <w:rPr>
          <w:rFonts w:ascii="Arial" w:hAnsi="Arial" w:cs="Arial"/>
        </w:rPr>
        <w:t>258</w:t>
      </w:r>
    </w:p>
    <w:p w:rsidR="0016110C" w:rsidRPr="00FD412D" w:rsidRDefault="0016110C" w:rsidP="0083624F">
      <w:pPr>
        <w:pStyle w:val="Commentaire"/>
        <w:ind w:left="-851" w:right="-744"/>
        <w:rPr>
          <w:rFonts w:ascii="Arial" w:hAnsi="Arial" w:cs="Arial"/>
          <w:sz w:val="24"/>
        </w:rPr>
      </w:pPr>
      <w:r w:rsidRPr="00FD412D">
        <w:rPr>
          <w:rFonts w:ascii="Arial" w:hAnsi="Arial" w:cs="Arial"/>
          <w:sz w:val="24"/>
        </w:rPr>
        <w:t xml:space="preserve">ADOPTION DU RÈGLEMENT </w:t>
      </w:r>
      <w:r w:rsidR="009515FF" w:rsidRPr="00FD412D">
        <w:rPr>
          <w:rFonts w:ascii="Arial" w:hAnsi="Arial" w:cs="Arial"/>
          <w:sz w:val="24"/>
        </w:rPr>
        <w:t>: </w:t>
      </w:r>
      <w:r w:rsidR="009515FF" w:rsidRPr="00FD412D">
        <w:rPr>
          <w:rFonts w:ascii="Arial" w:hAnsi="Arial" w:cs="Arial"/>
          <w:sz w:val="24"/>
        </w:rPr>
        <w:tab/>
      </w:r>
      <w:r w:rsidR="009515FF" w:rsidRPr="00FD412D">
        <w:rPr>
          <w:rFonts w:ascii="Arial" w:hAnsi="Arial" w:cs="Arial"/>
          <w:sz w:val="24"/>
        </w:rPr>
        <w:tab/>
      </w:r>
      <w:r w:rsidR="00BC1150" w:rsidRPr="00FD412D">
        <w:rPr>
          <w:rFonts w:ascii="Arial" w:hAnsi="Arial" w:cs="Arial"/>
          <w:sz w:val="24"/>
        </w:rPr>
        <w:tab/>
      </w:r>
      <w:r w:rsidR="00BC1150" w:rsidRPr="00FD412D">
        <w:rPr>
          <w:rFonts w:ascii="Arial" w:hAnsi="Arial" w:cs="Arial"/>
          <w:sz w:val="24"/>
        </w:rPr>
        <w:tab/>
      </w:r>
      <w:r w:rsidR="00BC1150" w:rsidRPr="00FD412D">
        <w:rPr>
          <w:rFonts w:ascii="Arial" w:hAnsi="Arial" w:cs="Arial"/>
          <w:sz w:val="24"/>
        </w:rPr>
        <w:tab/>
      </w:r>
      <w:r w:rsidR="00BC1150" w:rsidRPr="00FD412D">
        <w:rPr>
          <w:rFonts w:ascii="Arial" w:hAnsi="Arial" w:cs="Arial"/>
          <w:sz w:val="24"/>
        </w:rPr>
        <w:tab/>
      </w:r>
      <w:r w:rsidR="00E6364A" w:rsidRPr="00FD412D">
        <w:rPr>
          <w:rFonts w:ascii="Arial" w:hAnsi="Arial" w:cs="Arial"/>
          <w:sz w:val="24"/>
        </w:rPr>
        <w:t>R</w:t>
      </w:r>
      <w:r w:rsidR="00AD13D3" w:rsidRPr="00FD412D">
        <w:rPr>
          <w:rFonts w:ascii="Arial" w:hAnsi="Arial" w:cs="Arial"/>
          <w:sz w:val="24"/>
        </w:rPr>
        <w:t>ésolution 20</w:t>
      </w:r>
      <w:r w:rsidR="00E6364A" w:rsidRPr="00FD412D">
        <w:rPr>
          <w:rFonts w:ascii="Arial" w:hAnsi="Arial" w:cs="Arial"/>
          <w:sz w:val="24"/>
        </w:rPr>
        <w:t>21</w:t>
      </w:r>
      <w:r w:rsidR="00AD13D3" w:rsidRPr="00FD412D">
        <w:rPr>
          <w:rFonts w:ascii="Arial" w:hAnsi="Arial" w:cs="Arial"/>
          <w:sz w:val="24"/>
        </w:rPr>
        <w:t>-</w:t>
      </w:r>
      <w:r w:rsidR="00E6364A" w:rsidRPr="00FD412D">
        <w:rPr>
          <w:rFonts w:ascii="Arial" w:hAnsi="Arial" w:cs="Arial"/>
          <w:sz w:val="24"/>
        </w:rPr>
        <w:t>0</w:t>
      </w:r>
      <w:r w:rsidR="00BC1150" w:rsidRPr="00FD412D">
        <w:rPr>
          <w:rFonts w:ascii="Arial" w:hAnsi="Arial" w:cs="Arial"/>
          <w:sz w:val="24"/>
        </w:rPr>
        <w:t>7</w:t>
      </w:r>
      <w:r w:rsidR="00AD13D3" w:rsidRPr="00FD412D">
        <w:rPr>
          <w:rFonts w:ascii="Arial" w:hAnsi="Arial" w:cs="Arial"/>
          <w:sz w:val="24"/>
        </w:rPr>
        <w:t>-</w:t>
      </w:r>
      <w:r w:rsidR="00C816B2">
        <w:rPr>
          <w:rFonts w:ascii="Arial" w:hAnsi="Arial" w:cs="Arial"/>
          <w:sz w:val="24"/>
        </w:rPr>
        <w:t>292</w:t>
      </w:r>
    </w:p>
    <w:p w:rsidR="0016110C" w:rsidRPr="00FD412D" w:rsidRDefault="0016110C" w:rsidP="0083624F">
      <w:pPr>
        <w:ind w:left="-851" w:right="-744"/>
        <w:rPr>
          <w:rFonts w:ascii="Arial" w:hAnsi="Arial" w:cs="Arial"/>
        </w:rPr>
      </w:pPr>
      <w:r w:rsidRPr="00FD412D">
        <w:rPr>
          <w:rFonts w:ascii="Arial" w:hAnsi="Arial" w:cs="Arial"/>
        </w:rPr>
        <w:t>ENTRÉE EN VIGUEUR :</w:t>
      </w:r>
      <w:r w:rsidRPr="00FD412D">
        <w:rPr>
          <w:rFonts w:ascii="Arial" w:hAnsi="Arial" w:cs="Arial"/>
        </w:rPr>
        <w:tab/>
      </w:r>
      <w:r w:rsidRPr="00FD412D">
        <w:rPr>
          <w:rFonts w:ascii="Arial" w:hAnsi="Arial" w:cs="Arial"/>
        </w:rPr>
        <w:tab/>
      </w:r>
      <w:r w:rsidRPr="00FD412D">
        <w:rPr>
          <w:rFonts w:ascii="Arial" w:hAnsi="Arial" w:cs="Arial"/>
        </w:rPr>
        <w:tab/>
      </w:r>
      <w:r w:rsidRPr="00FD412D">
        <w:rPr>
          <w:rFonts w:ascii="Arial" w:hAnsi="Arial" w:cs="Arial"/>
        </w:rPr>
        <w:tab/>
        <w:t xml:space="preserve"> </w:t>
      </w:r>
      <w:r w:rsidR="009515FF" w:rsidRPr="00FD412D">
        <w:rPr>
          <w:rFonts w:ascii="Arial" w:hAnsi="Arial" w:cs="Arial"/>
        </w:rPr>
        <w:t xml:space="preserve">  </w:t>
      </w:r>
      <w:r w:rsidR="00AD13D3" w:rsidRPr="00FD412D">
        <w:rPr>
          <w:rFonts w:ascii="Arial" w:hAnsi="Arial" w:cs="Arial"/>
        </w:rPr>
        <w:tab/>
      </w:r>
      <w:r w:rsidR="00C816B2">
        <w:rPr>
          <w:rFonts w:ascii="Arial" w:hAnsi="Arial" w:cs="Arial"/>
        </w:rPr>
        <w:tab/>
      </w:r>
      <w:r w:rsidR="00C816B2">
        <w:rPr>
          <w:rFonts w:ascii="Arial" w:hAnsi="Arial" w:cs="Arial"/>
        </w:rPr>
        <w:tab/>
        <w:t>14</w:t>
      </w:r>
      <w:r w:rsidR="00BC1150" w:rsidRPr="00FD412D">
        <w:rPr>
          <w:rFonts w:ascii="Arial" w:hAnsi="Arial" w:cs="Arial"/>
        </w:rPr>
        <w:t xml:space="preserve"> juillet 2021</w:t>
      </w:r>
    </w:p>
    <w:p w:rsidR="001501F1" w:rsidRPr="00FD412D" w:rsidRDefault="001501F1" w:rsidP="0083624F">
      <w:pPr>
        <w:ind w:left="-851" w:right="-744"/>
        <w:jc w:val="both"/>
        <w:rPr>
          <w:rFonts w:ascii="Arial" w:hAnsi="Arial" w:cs="Arial"/>
        </w:rPr>
      </w:pPr>
    </w:p>
    <w:p w:rsidR="001501F1" w:rsidRPr="00FD412D" w:rsidRDefault="001501F1" w:rsidP="0083624F">
      <w:pPr>
        <w:ind w:left="-851" w:right="-744"/>
        <w:jc w:val="both"/>
        <w:rPr>
          <w:rFonts w:ascii="Arial" w:hAnsi="Arial" w:cs="Arial"/>
        </w:rPr>
      </w:pPr>
    </w:p>
    <w:p w:rsidR="0083624F" w:rsidRPr="00FD412D" w:rsidRDefault="0083624F" w:rsidP="0083624F">
      <w:pPr>
        <w:ind w:left="-851" w:right="-744"/>
        <w:jc w:val="both"/>
        <w:rPr>
          <w:rFonts w:ascii="Arial" w:hAnsi="Arial" w:cs="Arial"/>
        </w:rPr>
      </w:pPr>
    </w:p>
    <w:p w:rsidR="0083624F" w:rsidRPr="00FD412D" w:rsidRDefault="0083624F" w:rsidP="0083624F">
      <w:pPr>
        <w:ind w:left="-851" w:right="-744"/>
        <w:jc w:val="both"/>
        <w:rPr>
          <w:rFonts w:ascii="Arial" w:hAnsi="Arial" w:cs="Arial"/>
        </w:rPr>
      </w:pPr>
    </w:p>
    <w:p w:rsidR="0083624F" w:rsidRPr="00FD412D" w:rsidRDefault="0083624F" w:rsidP="0083624F">
      <w:pPr>
        <w:ind w:left="-851" w:right="-744"/>
        <w:jc w:val="both"/>
        <w:rPr>
          <w:rFonts w:ascii="Arial" w:hAnsi="Arial" w:cs="Arial"/>
        </w:rPr>
      </w:pPr>
    </w:p>
    <w:p w:rsidR="0016110C" w:rsidRPr="00FD412D" w:rsidRDefault="0016110C" w:rsidP="0083624F">
      <w:pPr>
        <w:ind w:left="-851" w:right="-744"/>
        <w:jc w:val="both"/>
        <w:rPr>
          <w:rFonts w:ascii="Arial" w:hAnsi="Arial" w:cs="Arial"/>
        </w:rPr>
      </w:pPr>
      <w:r w:rsidRPr="00FD412D">
        <w:rPr>
          <w:rFonts w:ascii="Arial" w:hAnsi="Arial" w:cs="Arial"/>
        </w:rPr>
        <w:tab/>
      </w:r>
      <w:r w:rsidRPr="00FD412D">
        <w:rPr>
          <w:rFonts w:ascii="Arial" w:hAnsi="Arial" w:cs="Arial"/>
        </w:rPr>
        <w:tab/>
      </w:r>
      <w:r w:rsidRPr="00FD412D">
        <w:rPr>
          <w:rFonts w:ascii="Arial" w:hAnsi="Arial" w:cs="Arial"/>
        </w:rPr>
        <w:tab/>
      </w:r>
      <w:r w:rsidRPr="00FD412D">
        <w:rPr>
          <w:rFonts w:ascii="Arial" w:hAnsi="Arial" w:cs="Arial"/>
        </w:rPr>
        <w:tab/>
        <w:t xml:space="preserve">      </w:t>
      </w:r>
    </w:p>
    <w:p w:rsidR="00BC1150" w:rsidRPr="00FD412D" w:rsidRDefault="00E22348" w:rsidP="00BC1150">
      <w:pPr>
        <w:ind w:left="-851" w:right="-744"/>
        <w:jc w:val="both"/>
        <w:rPr>
          <w:rFonts w:ascii="Arial" w:hAnsi="Arial" w:cs="Arial"/>
          <w:sz w:val="22"/>
          <w:szCs w:val="22"/>
        </w:rPr>
      </w:pPr>
      <w:r w:rsidRPr="00FD412D">
        <w:rPr>
          <w:rFonts w:ascii="Arial" w:hAnsi="Arial" w:cs="Arial"/>
          <w:b/>
          <w:bCs/>
          <w:smallCaps/>
          <w:sz w:val="22"/>
          <w:szCs w:val="22"/>
        </w:rPr>
        <w:lastRenderedPageBreak/>
        <w:t>attendu que</w:t>
      </w:r>
      <w:r w:rsidRPr="00FD412D">
        <w:rPr>
          <w:rFonts w:ascii="Arial" w:hAnsi="Arial" w:cs="Arial"/>
          <w:sz w:val="22"/>
          <w:szCs w:val="22"/>
        </w:rPr>
        <w:t xml:space="preserve"> </w:t>
      </w:r>
      <w:r w:rsidR="000A270E" w:rsidRPr="00FD412D">
        <w:rPr>
          <w:rFonts w:ascii="Arial" w:hAnsi="Arial" w:cs="Arial"/>
          <w:sz w:val="22"/>
          <w:szCs w:val="22"/>
        </w:rPr>
        <w:t xml:space="preserve">les municipalités locales </w:t>
      </w:r>
      <w:r w:rsidR="00F90C55" w:rsidRPr="00FD412D">
        <w:rPr>
          <w:rFonts w:ascii="Arial" w:hAnsi="Arial" w:cs="Arial"/>
          <w:sz w:val="22"/>
          <w:szCs w:val="22"/>
        </w:rPr>
        <w:t xml:space="preserve">ont </w:t>
      </w:r>
      <w:r w:rsidR="000A270E" w:rsidRPr="00FD412D">
        <w:rPr>
          <w:rFonts w:ascii="Arial" w:hAnsi="Arial" w:cs="Arial"/>
          <w:sz w:val="22"/>
          <w:szCs w:val="22"/>
        </w:rPr>
        <w:t>le pouvoir d’adopter des règlements relatifs au stationnement;</w:t>
      </w:r>
    </w:p>
    <w:p w:rsidR="00BC1150" w:rsidRPr="00FD412D" w:rsidRDefault="00BC1150" w:rsidP="00BC1150">
      <w:pPr>
        <w:ind w:left="-851" w:right="-744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0A270E" w:rsidRPr="00FD412D" w:rsidRDefault="00BC1150" w:rsidP="00BC1150">
      <w:pPr>
        <w:ind w:left="-851" w:right="-744"/>
        <w:jc w:val="both"/>
        <w:rPr>
          <w:rFonts w:ascii="Arial" w:hAnsi="Arial" w:cs="Arial"/>
          <w:sz w:val="22"/>
          <w:szCs w:val="22"/>
        </w:rPr>
      </w:pPr>
      <w:r w:rsidRPr="00FD412D">
        <w:rPr>
          <w:rFonts w:ascii="Arial" w:hAnsi="Arial" w:cs="Arial"/>
          <w:b/>
          <w:bCs/>
          <w:smallCaps/>
          <w:sz w:val="22"/>
          <w:szCs w:val="22"/>
        </w:rPr>
        <w:t>attendu que</w:t>
      </w:r>
      <w:r w:rsidRPr="00FD412D">
        <w:rPr>
          <w:rFonts w:ascii="Arial" w:hAnsi="Arial" w:cs="Arial"/>
          <w:sz w:val="22"/>
          <w:szCs w:val="22"/>
        </w:rPr>
        <w:t xml:space="preserve"> le Règlement no 566 (RMH 330-1) est entré en vigueur le 1</w:t>
      </w:r>
      <w:r w:rsidRPr="00FD412D">
        <w:rPr>
          <w:rFonts w:ascii="Arial" w:hAnsi="Arial" w:cs="Arial"/>
          <w:sz w:val="22"/>
          <w:szCs w:val="22"/>
          <w:vertAlign w:val="superscript"/>
        </w:rPr>
        <w:t>er</w:t>
      </w:r>
      <w:r w:rsidRPr="00FD412D">
        <w:rPr>
          <w:rFonts w:ascii="Arial" w:hAnsi="Arial" w:cs="Arial"/>
          <w:sz w:val="22"/>
          <w:szCs w:val="22"/>
        </w:rPr>
        <w:t xml:space="preserve"> mai 2021;</w:t>
      </w:r>
    </w:p>
    <w:p w:rsidR="007A35A2" w:rsidRPr="00FD412D" w:rsidRDefault="007A35A2" w:rsidP="00BC1150">
      <w:pPr>
        <w:ind w:left="-851" w:right="-744"/>
        <w:jc w:val="both"/>
        <w:rPr>
          <w:rFonts w:ascii="Arial" w:hAnsi="Arial" w:cs="Arial"/>
          <w:sz w:val="22"/>
          <w:szCs w:val="22"/>
        </w:rPr>
      </w:pPr>
    </w:p>
    <w:p w:rsidR="007A35A2" w:rsidRPr="00FD412D" w:rsidRDefault="007A35A2" w:rsidP="00BC1150">
      <w:pPr>
        <w:ind w:left="-851" w:right="-744"/>
        <w:jc w:val="both"/>
        <w:rPr>
          <w:rFonts w:ascii="Arial" w:hAnsi="Arial" w:cs="Arial"/>
          <w:sz w:val="22"/>
          <w:szCs w:val="22"/>
        </w:rPr>
      </w:pPr>
      <w:r w:rsidRPr="00FD412D">
        <w:rPr>
          <w:rFonts w:ascii="Arial" w:hAnsi="Arial" w:cs="Arial"/>
          <w:b/>
          <w:bCs/>
          <w:smallCaps/>
          <w:sz w:val="22"/>
          <w:szCs w:val="22"/>
        </w:rPr>
        <w:t>Attendu qu’</w:t>
      </w:r>
      <w:r w:rsidRPr="00FD412D">
        <w:rPr>
          <w:rFonts w:ascii="Arial" w:hAnsi="Arial" w:cs="Arial"/>
          <w:sz w:val="22"/>
          <w:szCs w:val="22"/>
        </w:rPr>
        <w:t>il y a lieu d’ajouter certains endroits où le stationnement est interdit à l’Annexe A du Règlement;</w:t>
      </w:r>
    </w:p>
    <w:p w:rsidR="00BC1150" w:rsidRPr="00FD412D" w:rsidRDefault="00BC1150" w:rsidP="0083624F">
      <w:pPr>
        <w:ind w:left="-851" w:right="-744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1C2764" w:rsidRPr="00FD412D" w:rsidRDefault="000A270E" w:rsidP="0083624F">
      <w:pPr>
        <w:ind w:left="-851" w:right="-744"/>
        <w:jc w:val="both"/>
        <w:rPr>
          <w:rFonts w:ascii="Arial" w:hAnsi="Arial" w:cs="Arial"/>
          <w:sz w:val="22"/>
          <w:szCs w:val="22"/>
        </w:rPr>
      </w:pPr>
      <w:r w:rsidRPr="00FD412D">
        <w:rPr>
          <w:rFonts w:ascii="Arial" w:hAnsi="Arial" w:cs="Arial"/>
          <w:b/>
          <w:bCs/>
          <w:smallCaps/>
          <w:sz w:val="22"/>
          <w:szCs w:val="22"/>
        </w:rPr>
        <w:t>Attendu qu’</w:t>
      </w:r>
      <w:r w:rsidRPr="00FD412D">
        <w:rPr>
          <w:rFonts w:ascii="Arial" w:hAnsi="Arial" w:cs="Arial"/>
          <w:sz w:val="22"/>
          <w:szCs w:val="22"/>
        </w:rPr>
        <w:t xml:space="preserve">un avis de motion a été régulièrement donné lors de la séance </w:t>
      </w:r>
      <w:r w:rsidR="00BF53C2" w:rsidRPr="00FD412D">
        <w:rPr>
          <w:rFonts w:ascii="Arial" w:hAnsi="Arial" w:cs="Arial"/>
          <w:sz w:val="22"/>
          <w:szCs w:val="22"/>
        </w:rPr>
        <w:t xml:space="preserve">ordinaire du conseil municipal </w:t>
      </w:r>
      <w:r w:rsidRPr="00FD412D">
        <w:rPr>
          <w:rFonts w:ascii="Arial" w:hAnsi="Arial" w:cs="Arial"/>
          <w:sz w:val="22"/>
          <w:szCs w:val="22"/>
        </w:rPr>
        <w:t xml:space="preserve">du </w:t>
      </w:r>
      <w:r w:rsidR="00BC1150" w:rsidRPr="00FD412D">
        <w:rPr>
          <w:rFonts w:ascii="Arial" w:hAnsi="Arial" w:cs="Arial"/>
          <w:sz w:val="22"/>
          <w:szCs w:val="22"/>
        </w:rPr>
        <w:t>8 juin</w:t>
      </w:r>
      <w:r w:rsidR="00E6364A" w:rsidRPr="00FD412D">
        <w:rPr>
          <w:rFonts w:ascii="Arial" w:hAnsi="Arial" w:cs="Arial"/>
          <w:sz w:val="22"/>
          <w:szCs w:val="22"/>
        </w:rPr>
        <w:t xml:space="preserve"> 2021</w:t>
      </w:r>
      <w:r w:rsidR="004C09CB" w:rsidRPr="00FD412D">
        <w:rPr>
          <w:rFonts w:ascii="Arial" w:hAnsi="Arial" w:cs="Arial"/>
          <w:sz w:val="22"/>
          <w:szCs w:val="22"/>
        </w:rPr>
        <w:t>;</w:t>
      </w:r>
      <w:r w:rsidR="00BF53C2" w:rsidRPr="00FD412D">
        <w:rPr>
          <w:rFonts w:ascii="Arial" w:hAnsi="Arial" w:cs="Arial"/>
          <w:sz w:val="22"/>
          <w:szCs w:val="22"/>
        </w:rPr>
        <w:t xml:space="preserve"> </w:t>
      </w:r>
    </w:p>
    <w:p w:rsidR="000A270E" w:rsidRPr="00FD412D" w:rsidRDefault="000A270E" w:rsidP="0083624F">
      <w:pPr>
        <w:ind w:left="-851" w:right="-744"/>
        <w:jc w:val="both"/>
        <w:rPr>
          <w:rFonts w:ascii="Arial" w:hAnsi="Arial" w:cs="Arial"/>
          <w:sz w:val="22"/>
          <w:szCs w:val="22"/>
        </w:rPr>
      </w:pPr>
    </w:p>
    <w:p w:rsidR="0096681B" w:rsidRPr="00FD412D" w:rsidRDefault="0096681B" w:rsidP="0083624F">
      <w:pPr>
        <w:ind w:left="-851" w:right="-744"/>
        <w:jc w:val="both"/>
        <w:rPr>
          <w:rFonts w:ascii="Arial" w:hAnsi="Arial" w:cs="Arial"/>
          <w:b/>
          <w:sz w:val="22"/>
          <w:szCs w:val="22"/>
        </w:rPr>
      </w:pPr>
    </w:p>
    <w:p w:rsidR="000A270E" w:rsidRPr="00FD412D" w:rsidRDefault="000A270E" w:rsidP="0083624F">
      <w:pPr>
        <w:ind w:left="-851" w:right="-744"/>
        <w:jc w:val="both"/>
        <w:rPr>
          <w:rFonts w:ascii="Arial" w:hAnsi="Arial" w:cs="Arial"/>
          <w:b/>
          <w:sz w:val="22"/>
          <w:szCs w:val="22"/>
        </w:rPr>
      </w:pPr>
      <w:r w:rsidRPr="00FD412D">
        <w:rPr>
          <w:rFonts w:ascii="Arial" w:hAnsi="Arial" w:cs="Arial"/>
          <w:b/>
          <w:sz w:val="22"/>
          <w:szCs w:val="22"/>
        </w:rPr>
        <w:t>EN CONSÉQUENCE</w:t>
      </w:r>
      <w:r w:rsidR="0096681B" w:rsidRPr="00FD412D">
        <w:rPr>
          <w:rFonts w:ascii="Arial" w:hAnsi="Arial" w:cs="Arial"/>
          <w:b/>
          <w:sz w:val="22"/>
          <w:szCs w:val="22"/>
        </w:rPr>
        <w:t>, LE CONSEIL DÉCRÈTE CE QUI SUIT :</w:t>
      </w:r>
    </w:p>
    <w:p w:rsidR="001501F1" w:rsidRPr="00FD412D" w:rsidRDefault="001501F1" w:rsidP="0083624F">
      <w:pPr>
        <w:ind w:left="-851" w:right="-744"/>
        <w:jc w:val="both"/>
        <w:rPr>
          <w:rFonts w:ascii="Arial" w:hAnsi="Arial" w:cs="Arial"/>
          <w:sz w:val="22"/>
          <w:szCs w:val="22"/>
        </w:rPr>
      </w:pPr>
    </w:p>
    <w:p w:rsidR="001501F1" w:rsidRPr="00FD412D" w:rsidRDefault="001501F1" w:rsidP="0083624F">
      <w:pPr>
        <w:ind w:left="-851" w:right="-744"/>
        <w:jc w:val="both"/>
        <w:rPr>
          <w:rFonts w:ascii="Arial" w:hAnsi="Arial" w:cs="Arial"/>
          <w:sz w:val="22"/>
          <w:szCs w:val="22"/>
        </w:rPr>
      </w:pPr>
    </w:p>
    <w:p w:rsidR="007A35A2" w:rsidRPr="00FD412D" w:rsidRDefault="001501F1" w:rsidP="007A35A2">
      <w:pPr>
        <w:ind w:left="-851" w:right="-744"/>
        <w:jc w:val="both"/>
        <w:rPr>
          <w:rFonts w:ascii="Arial" w:hAnsi="Arial" w:cs="Arial"/>
          <w:sz w:val="22"/>
          <w:szCs w:val="22"/>
        </w:rPr>
      </w:pPr>
      <w:r w:rsidRPr="00FD412D">
        <w:rPr>
          <w:rFonts w:ascii="Arial" w:hAnsi="Arial" w:cs="Arial"/>
          <w:b/>
          <w:bCs/>
          <w:smallCaps/>
          <w:sz w:val="22"/>
          <w:szCs w:val="22"/>
        </w:rPr>
        <w:t>Article 1</w:t>
      </w:r>
      <w:r w:rsidRPr="00FD412D">
        <w:rPr>
          <w:rFonts w:ascii="Arial" w:hAnsi="Arial" w:cs="Arial"/>
          <w:sz w:val="22"/>
          <w:szCs w:val="22"/>
        </w:rPr>
        <w:tab/>
      </w:r>
      <w:r w:rsidR="007A35A2" w:rsidRPr="00FD412D">
        <w:rPr>
          <w:rFonts w:ascii="Arial" w:hAnsi="Arial" w:cs="Arial"/>
          <w:i/>
          <w:sz w:val="22"/>
          <w:szCs w:val="22"/>
          <w:u w:val="single"/>
        </w:rPr>
        <w:t>Annexe A</w:t>
      </w:r>
    </w:p>
    <w:p w:rsidR="007A35A2" w:rsidRPr="00FD412D" w:rsidRDefault="007A35A2" w:rsidP="007A35A2">
      <w:pPr>
        <w:ind w:left="-851" w:right="-744"/>
        <w:jc w:val="both"/>
        <w:rPr>
          <w:rFonts w:ascii="Arial" w:hAnsi="Arial" w:cs="Arial"/>
          <w:sz w:val="22"/>
          <w:szCs w:val="22"/>
        </w:rPr>
      </w:pPr>
    </w:p>
    <w:p w:rsidR="007A35A2" w:rsidRPr="00FD412D" w:rsidRDefault="007A35A2" w:rsidP="007A35A2">
      <w:pPr>
        <w:ind w:left="-851" w:right="-744"/>
        <w:jc w:val="both"/>
        <w:rPr>
          <w:rFonts w:ascii="Arial" w:hAnsi="Arial" w:cs="Arial"/>
          <w:sz w:val="22"/>
          <w:szCs w:val="22"/>
        </w:rPr>
      </w:pPr>
      <w:r w:rsidRPr="00FD412D">
        <w:rPr>
          <w:rFonts w:ascii="Arial" w:hAnsi="Arial" w:cs="Arial"/>
          <w:sz w:val="22"/>
          <w:szCs w:val="22"/>
        </w:rPr>
        <w:t>Le point</w:t>
      </w:r>
      <w:r w:rsidR="00306E1F" w:rsidRPr="00FD412D">
        <w:rPr>
          <w:rFonts w:ascii="Arial" w:hAnsi="Arial" w:cs="Arial"/>
          <w:sz w:val="22"/>
          <w:szCs w:val="22"/>
        </w:rPr>
        <w:t xml:space="preserve"> 1 de l’Annexe A est remplacé par le suivant </w:t>
      </w:r>
      <w:r w:rsidRPr="00FD412D">
        <w:rPr>
          <w:rFonts w:ascii="Arial" w:hAnsi="Arial" w:cs="Arial"/>
          <w:sz w:val="22"/>
          <w:szCs w:val="22"/>
        </w:rPr>
        <w:t>:</w:t>
      </w:r>
    </w:p>
    <w:p w:rsidR="007A35A2" w:rsidRPr="00FD412D" w:rsidRDefault="007A35A2" w:rsidP="00FD412D">
      <w:pPr>
        <w:ind w:right="-744"/>
        <w:jc w:val="both"/>
        <w:rPr>
          <w:rFonts w:ascii="Arial" w:hAnsi="Arial" w:cs="Arial"/>
          <w:sz w:val="22"/>
          <w:szCs w:val="22"/>
        </w:rPr>
      </w:pPr>
    </w:p>
    <w:p w:rsidR="00546709" w:rsidRPr="00C816B2" w:rsidRDefault="00546709" w:rsidP="00FD412D">
      <w:pPr>
        <w:pStyle w:val="Paragraphedeliste"/>
        <w:numPr>
          <w:ilvl w:val="0"/>
          <w:numId w:val="26"/>
        </w:numPr>
        <w:ind w:right="-744"/>
        <w:jc w:val="both"/>
        <w:rPr>
          <w:rFonts w:ascii="Arial" w:hAnsi="Arial" w:cs="Arial"/>
          <w:i/>
          <w:iCs/>
          <w:sz w:val="22"/>
          <w:szCs w:val="22"/>
        </w:rPr>
      </w:pPr>
      <w:r w:rsidRPr="00C816B2">
        <w:rPr>
          <w:rFonts w:ascii="Arial" w:hAnsi="Arial" w:cs="Arial"/>
          <w:i/>
          <w:iCs/>
          <w:sz w:val="22"/>
          <w:szCs w:val="22"/>
        </w:rPr>
        <w:t xml:space="preserve">Tout le rond-point au bout du </w:t>
      </w:r>
      <w:r w:rsidR="00FD412D" w:rsidRPr="00C816B2">
        <w:rPr>
          <w:rFonts w:ascii="Arial" w:hAnsi="Arial" w:cs="Arial"/>
          <w:i/>
          <w:iCs/>
          <w:sz w:val="22"/>
          <w:szCs w:val="22"/>
        </w:rPr>
        <w:t>B</w:t>
      </w:r>
      <w:r w:rsidRPr="00C816B2">
        <w:rPr>
          <w:rFonts w:ascii="Arial" w:hAnsi="Arial" w:cs="Arial"/>
          <w:i/>
          <w:iCs/>
          <w:sz w:val="22"/>
          <w:szCs w:val="22"/>
        </w:rPr>
        <w:t>oul</w:t>
      </w:r>
      <w:r w:rsidR="00FD412D" w:rsidRPr="00C816B2">
        <w:rPr>
          <w:rFonts w:ascii="Arial" w:hAnsi="Arial" w:cs="Arial"/>
          <w:i/>
          <w:iCs/>
          <w:sz w:val="22"/>
          <w:szCs w:val="22"/>
        </w:rPr>
        <w:t>evard</w:t>
      </w:r>
      <w:r w:rsidRPr="00C816B2">
        <w:rPr>
          <w:rFonts w:ascii="Arial" w:hAnsi="Arial" w:cs="Arial"/>
          <w:i/>
          <w:iCs/>
          <w:sz w:val="22"/>
          <w:szCs w:val="22"/>
        </w:rPr>
        <w:t xml:space="preserve"> Don-Quichotte devant le </w:t>
      </w:r>
      <w:r w:rsidR="00FD412D" w:rsidRPr="00C816B2">
        <w:rPr>
          <w:rFonts w:ascii="Arial" w:hAnsi="Arial" w:cs="Arial"/>
          <w:i/>
          <w:iCs/>
          <w:sz w:val="22"/>
          <w:szCs w:val="22"/>
        </w:rPr>
        <w:t xml:space="preserve">Parc historique de la Pointe-du-Moulin, </w:t>
      </w:r>
      <w:r w:rsidRPr="00C816B2">
        <w:rPr>
          <w:rFonts w:ascii="Arial" w:hAnsi="Arial" w:cs="Arial"/>
          <w:i/>
          <w:iCs/>
          <w:sz w:val="22"/>
          <w:szCs w:val="22"/>
        </w:rPr>
        <w:t>des deux côtés.</w:t>
      </w:r>
    </w:p>
    <w:p w:rsidR="00306E1F" w:rsidRPr="00C816B2" w:rsidRDefault="00306E1F" w:rsidP="00546709">
      <w:pPr>
        <w:ind w:left="360" w:right="-744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306E1F" w:rsidRPr="00C816B2" w:rsidRDefault="00306E1F" w:rsidP="00306E1F">
      <w:pPr>
        <w:ind w:left="-851" w:right="-744"/>
        <w:jc w:val="both"/>
        <w:rPr>
          <w:rFonts w:ascii="Arial" w:hAnsi="Arial" w:cs="Arial"/>
          <w:sz w:val="22"/>
          <w:szCs w:val="22"/>
        </w:rPr>
      </w:pPr>
    </w:p>
    <w:p w:rsidR="00D3472D" w:rsidRPr="00C816B2" w:rsidRDefault="00306E1F" w:rsidP="00D3472D">
      <w:pPr>
        <w:ind w:left="-851" w:right="-744"/>
        <w:jc w:val="both"/>
        <w:rPr>
          <w:rFonts w:ascii="Arial" w:hAnsi="Arial" w:cs="Arial"/>
          <w:sz w:val="22"/>
          <w:szCs w:val="22"/>
        </w:rPr>
      </w:pPr>
      <w:r w:rsidRPr="00C816B2">
        <w:rPr>
          <w:rFonts w:ascii="Arial" w:hAnsi="Arial" w:cs="Arial"/>
          <w:sz w:val="22"/>
          <w:szCs w:val="22"/>
        </w:rPr>
        <w:t>Le point 2 de l’Annexe A est remplacé par le suivant :</w:t>
      </w:r>
    </w:p>
    <w:p w:rsidR="00D95A9A" w:rsidRPr="00C816B2" w:rsidRDefault="00D3472D" w:rsidP="00D95A9A">
      <w:pPr>
        <w:pStyle w:val="Paragraphedeliste"/>
        <w:keepNext/>
        <w:numPr>
          <w:ilvl w:val="0"/>
          <w:numId w:val="24"/>
        </w:numPr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 w:rsidRPr="00C816B2">
        <w:rPr>
          <w:rFonts w:ascii="Arial" w:hAnsi="Arial" w:cs="Arial"/>
          <w:i/>
          <w:iCs/>
          <w:color w:val="000000"/>
          <w:sz w:val="22"/>
          <w:szCs w:val="22"/>
        </w:rPr>
        <w:t>Sur les deux côtés du Chemin Cousineau.</w:t>
      </w:r>
    </w:p>
    <w:p w:rsidR="00D95A9A" w:rsidRPr="00C816B2" w:rsidRDefault="00D95A9A" w:rsidP="00D95A9A">
      <w:pPr>
        <w:pStyle w:val="Paragraphedeliste"/>
        <w:keepNext/>
        <w:spacing w:before="120"/>
        <w:ind w:left="720"/>
        <w:jc w:val="both"/>
        <w:rPr>
          <w:rFonts w:ascii="Arial" w:hAnsi="Arial" w:cs="Arial"/>
          <w:i/>
          <w:iCs/>
          <w:sz w:val="22"/>
          <w:szCs w:val="22"/>
        </w:rPr>
      </w:pPr>
    </w:p>
    <w:p w:rsidR="00306E1F" w:rsidRPr="00C816B2" w:rsidRDefault="005A6305" w:rsidP="005A6305">
      <w:pPr>
        <w:ind w:left="-851" w:right="-744"/>
        <w:jc w:val="both"/>
        <w:rPr>
          <w:rFonts w:ascii="Arial" w:hAnsi="Arial" w:cs="Arial"/>
          <w:sz w:val="22"/>
          <w:szCs w:val="22"/>
        </w:rPr>
      </w:pPr>
      <w:r w:rsidRPr="00C816B2">
        <w:rPr>
          <w:rFonts w:ascii="Arial" w:hAnsi="Arial" w:cs="Arial"/>
          <w:sz w:val="22"/>
          <w:szCs w:val="22"/>
        </w:rPr>
        <w:t>Le point 40 suivant est ajouté à l’Annexe A :</w:t>
      </w:r>
    </w:p>
    <w:p w:rsidR="005A6305" w:rsidRPr="00C816B2" w:rsidRDefault="005A6305" w:rsidP="00FD412D">
      <w:pPr>
        <w:keepNext/>
        <w:spacing w:before="120"/>
        <w:ind w:left="709" w:right="-744" w:hanging="425"/>
        <w:jc w:val="both"/>
        <w:rPr>
          <w:rFonts w:ascii="Arial" w:hAnsi="Arial" w:cs="Arial"/>
          <w:i/>
          <w:sz w:val="22"/>
          <w:szCs w:val="22"/>
        </w:rPr>
      </w:pPr>
      <w:r w:rsidRPr="00C816B2">
        <w:rPr>
          <w:rFonts w:ascii="Arial" w:hAnsi="Arial" w:cs="Arial"/>
          <w:sz w:val="22"/>
          <w:szCs w:val="22"/>
        </w:rPr>
        <w:t xml:space="preserve"> 40- </w:t>
      </w:r>
      <w:r w:rsidRPr="00C816B2">
        <w:rPr>
          <w:rFonts w:ascii="Arial" w:hAnsi="Arial" w:cs="Arial"/>
          <w:i/>
          <w:sz w:val="22"/>
          <w:szCs w:val="22"/>
        </w:rPr>
        <w:t>Sur le Boul</w:t>
      </w:r>
      <w:r w:rsidR="0097457C" w:rsidRPr="00C816B2">
        <w:rPr>
          <w:rFonts w:ascii="Arial" w:hAnsi="Arial" w:cs="Arial"/>
          <w:i/>
          <w:sz w:val="22"/>
          <w:szCs w:val="22"/>
        </w:rPr>
        <w:t>evard Don-Quichotte du côté sud, de la rue Caza jusqu’au Parc historique de la Pointe-du-Moulin</w:t>
      </w:r>
    </w:p>
    <w:p w:rsidR="005A6305" w:rsidRPr="00C816B2" w:rsidRDefault="005A6305" w:rsidP="005A6305">
      <w:pPr>
        <w:keepNext/>
        <w:spacing w:before="120"/>
        <w:ind w:left="284"/>
        <w:jc w:val="both"/>
        <w:rPr>
          <w:rFonts w:ascii="Arial" w:hAnsi="Arial" w:cs="Arial"/>
          <w:i/>
          <w:color w:val="1F497D"/>
          <w:sz w:val="22"/>
          <w:szCs w:val="22"/>
        </w:rPr>
      </w:pPr>
    </w:p>
    <w:p w:rsidR="00D3472D" w:rsidRPr="00C816B2" w:rsidRDefault="00B139EB" w:rsidP="0083624F">
      <w:pPr>
        <w:ind w:left="-851" w:right="-744"/>
        <w:jc w:val="both"/>
        <w:rPr>
          <w:rFonts w:ascii="Arial" w:hAnsi="Arial" w:cs="Arial"/>
          <w:sz w:val="22"/>
          <w:szCs w:val="22"/>
        </w:rPr>
      </w:pPr>
      <w:r w:rsidRPr="00C816B2">
        <w:rPr>
          <w:rFonts w:ascii="Arial" w:hAnsi="Arial" w:cs="Arial"/>
          <w:b/>
          <w:bCs/>
          <w:smallCaps/>
          <w:sz w:val="22"/>
          <w:szCs w:val="22"/>
        </w:rPr>
        <w:t xml:space="preserve">Article </w:t>
      </w:r>
      <w:r w:rsidR="00C20EFD" w:rsidRPr="00C816B2">
        <w:rPr>
          <w:rFonts w:ascii="Arial" w:hAnsi="Arial" w:cs="Arial"/>
          <w:b/>
          <w:bCs/>
          <w:smallCaps/>
          <w:sz w:val="22"/>
          <w:szCs w:val="22"/>
        </w:rPr>
        <w:t>2</w:t>
      </w:r>
      <w:r w:rsidR="001501F1" w:rsidRPr="00C816B2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  <w:r w:rsidR="001501F1" w:rsidRPr="00C816B2">
        <w:rPr>
          <w:rFonts w:ascii="Arial" w:hAnsi="Arial" w:cs="Arial"/>
          <w:sz w:val="22"/>
          <w:szCs w:val="22"/>
        </w:rPr>
        <w:tab/>
      </w:r>
      <w:r w:rsidR="00D3472D" w:rsidRPr="00C816B2">
        <w:rPr>
          <w:rFonts w:ascii="Arial" w:hAnsi="Arial" w:cs="Arial"/>
          <w:i/>
          <w:sz w:val="22"/>
          <w:szCs w:val="22"/>
          <w:u w:val="single"/>
        </w:rPr>
        <w:t>Annexe B</w:t>
      </w:r>
    </w:p>
    <w:p w:rsidR="00D3472D" w:rsidRPr="00C816B2" w:rsidRDefault="00D3472D" w:rsidP="0083624F">
      <w:pPr>
        <w:ind w:left="-851" w:right="-744"/>
        <w:jc w:val="both"/>
        <w:rPr>
          <w:rFonts w:ascii="Arial" w:hAnsi="Arial" w:cs="Arial"/>
          <w:sz w:val="22"/>
          <w:szCs w:val="22"/>
        </w:rPr>
      </w:pPr>
    </w:p>
    <w:p w:rsidR="00D3472D" w:rsidRPr="00C816B2" w:rsidRDefault="00D3472D" w:rsidP="0083624F">
      <w:pPr>
        <w:ind w:left="-851" w:right="-744"/>
        <w:jc w:val="both"/>
        <w:rPr>
          <w:rFonts w:ascii="Arial" w:hAnsi="Arial" w:cs="Arial"/>
          <w:sz w:val="22"/>
          <w:szCs w:val="22"/>
        </w:rPr>
      </w:pPr>
      <w:r w:rsidRPr="00C816B2">
        <w:rPr>
          <w:rFonts w:ascii="Arial" w:hAnsi="Arial" w:cs="Arial"/>
          <w:sz w:val="22"/>
          <w:szCs w:val="22"/>
        </w:rPr>
        <w:t>Le point 8 suivant est ajouté à l’Annexe B :</w:t>
      </w:r>
    </w:p>
    <w:p w:rsidR="00D3472D" w:rsidRPr="00C816B2" w:rsidRDefault="00D3472D" w:rsidP="0083624F">
      <w:pPr>
        <w:ind w:left="-851" w:right="-744"/>
        <w:jc w:val="both"/>
        <w:rPr>
          <w:rFonts w:ascii="Arial" w:hAnsi="Arial" w:cs="Arial"/>
          <w:sz w:val="22"/>
          <w:szCs w:val="22"/>
        </w:rPr>
      </w:pPr>
    </w:p>
    <w:p w:rsidR="00FD412D" w:rsidRPr="00FD412D" w:rsidRDefault="00D3472D" w:rsidP="00FD412D">
      <w:pPr>
        <w:ind w:left="708" w:right="-744" w:hanging="424"/>
        <w:jc w:val="both"/>
        <w:rPr>
          <w:rFonts w:ascii="Arial" w:hAnsi="Arial" w:cs="Arial"/>
          <w:i/>
          <w:sz w:val="22"/>
          <w:szCs w:val="22"/>
        </w:rPr>
      </w:pPr>
      <w:r w:rsidRPr="00C816B2">
        <w:rPr>
          <w:rFonts w:ascii="Arial" w:hAnsi="Arial" w:cs="Arial"/>
          <w:i/>
          <w:sz w:val="22"/>
          <w:szCs w:val="22"/>
        </w:rPr>
        <w:t>8-</w:t>
      </w:r>
      <w:r w:rsidRPr="00C816B2">
        <w:rPr>
          <w:rFonts w:ascii="Arial" w:hAnsi="Arial" w:cs="Arial"/>
          <w:i/>
          <w:sz w:val="22"/>
          <w:szCs w:val="22"/>
        </w:rPr>
        <w:tab/>
      </w:r>
      <w:r w:rsidR="00D95A9A" w:rsidRPr="00C816B2">
        <w:rPr>
          <w:rFonts w:ascii="Arial" w:hAnsi="Arial" w:cs="Arial"/>
          <w:i/>
          <w:iCs/>
          <w:sz w:val="22"/>
          <w:szCs w:val="22"/>
        </w:rPr>
        <w:t xml:space="preserve">Sur le </w:t>
      </w:r>
      <w:r w:rsidR="00D95A9A" w:rsidRPr="00C816B2">
        <w:rPr>
          <w:rFonts w:ascii="Arial" w:hAnsi="Arial" w:cs="Arial"/>
          <w:i/>
          <w:sz w:val="22"/>
          <w:szCs w:val="22"/>
        </w:rPr>
        <w:t>Boulevard Don-Quichotte du côté Nord</w:t>
      </w:r>
      <w:r w:rsidR="00FD412D" w:rsidRPr="00C816B2">
        <w:rPr>
          <w:rFonts w:ascii="Arial" w:hAnsi="Arial" w:cs="Arial"/>
          <w:i/>
          <w:sz w:val="22"/>
          <w:szCs w:val="22"/>
        </w:rPr>
        <w:t>,</w:t>
      </w:r>
      <w:r w:rsidR="00FD412D" w:rsidRPr="00C816B2">
        <w:rPr>
          <w:rFonts w:ascii="Arial" w:hAnsi="Arial" w:cs="Arial"/>
          <w:i/>
          <w:iCs/>
          <w:sz w:val="22"/>
          <w:szCs w:val="22"/>
        </w:rPr>
        <w:t xml:space="preserve"> du Parc historique de la Pointe-du- Moulin jusqu’à la rue Caza,</w:t>
      </w:r>
      <w:r w:rsidR="00D95A9A" w:rsidRPr="00C816B2">
        <w:rPr>
          <w:rFonts w:ascii="Arial" w:hAnsi="Arial" w:cs="Arial"/>
          <w:i/>
          <w:sz w:val="22"/>
          <w:szCs w:val="22"/>
        </w:rPr>
        <w:t xml:space="preserve"> les samedis, dimanches et jours fériés.</w:t>
      </w:r>
    </w:p>
    <w:p w:rsidR="00D3472D" w:rsidRPr="00FD412D" w:rsidRDefault="00D3472D" w:rsidP="00D3472D">
      <w:pPr>
        <w:ind w:left="-851" w:right="-744" w:firstLine="1135"/>
        <w:jc w:val="both"/>
        <w:rPr>
          <w:rFonts w:ascii="Arial" w:hAnsi="Arial" w:cs="Arial"/>
          <w:i/>
          <w:sz w:val="22"/>
          <w:szCs w:val="22"/>
        </w:rPr>
      </w:pPr>
    </w:p>
    <w:p w:rsidR="001501F1" w:rsidRPr="00FD412D" w:rsidRDefault="00D3472D" w:rsidP="0083624F">
      <w:pPr>
        <w:ind w:left="-851" w:right="-744"/>
        <w:jc w:val="both"/>
        <w:rPr>
          <w:rFonts w:ascii="Arial" w:hAnsi="Arial" w:cs="Arial"/>
          <w:sz w:val="22"/>
          <w:szCs w:val="22"/>
        </w:rPr>
      </w:pPr>
      <w:r w:rsidRPr="00FD412D">
        <w:rPr>
          <w:rFonts w:ascii="Arial" w:hAnsi="Arial" w:cs="Arial"/>
          <w:b/>
          <w:bCs/>
          <w:smallCaps/>
          <w:sz w:val="22"/>
          <w:szCs w:val="22"/>
        </w:rPr>
        <w:t>Article 3</w:t>
      </w:r>
      <w:r w:rsidRPr="00FD412D">
        <w:rPr>
          <w:rFonts w:ascii="Arial" w:hAnsi="Arial" w:cs="Arial"/>
          <w:b/>
          <w:bCs/>
          <w:smallCaps/>
          <w:sz w:val="22"/>
          <w:szCs w:val="22"/>
        </w:rPr>
        <w:tab/>
      </w:r>
      <w:r w:rsidR="001501F1" w:rsidRPr="00FD412D">
        <w:rPr>
          <w:rFonts w:ascii="Arial" w:hAnsi="Arial" w:cs="Arial"/>
          <w:i/>
          <w:iCs/>
          <w:sz w:val="22"/>
          <w:szCs w:val="22"/>
          <w:u w:val="single"/>
        </w:rPr>
        <w:t>Entrée en vigueur</w:t>
      </w:r>
    </w:p>
    <w:p w:rsidR="001501F1" w:rsidRPr="00FD412D" w:rsidRDefault="001501F1" w:rsidP="0083624F">
      <w:pPr>
        <w:ind w:left="-851" w:right="-744"/>
        <w:jc w:val="both"/>
        <w:rPr>
          <w:rFonts w:ascii="Arial" w:hAnsi="Arial" w:cs="Arial"/>
          <w:sz w:val="22"/>
          <w:szCs w:val="22"/>
        </w:rPr>
      </w:pPr>
    </w:p>
    <w:p w:rsidR="00F77FEA" w:rsidRPr="00FD412D" w:rsidRDefault="001501F1" w:rsidP="0083624F">
      <w:pPr>
        <w:ind w:left="-851" w:right="-744"/>
        <w:jc w:val="both"/>
        <w:rPr>
          <w:rFonts w:ascii="Arial" w:hAnsi="Arial" w:cs="Arial"/>
          <w:sz w:val="22"/>
          <w:szCs w:val="22"/>
        </w:rPr>
      </w:pPr>
      <w:r w:rsidRPr="00FD412D">
        <w:rPr>
          <w:rFonts w:ascii="Arial" w:hAnsi="Arial" w:cs="Arial"/>
          <w:sz w:val="22"/>
          <w:szCs w:val="22"/>
        </w:rPr>
        <w:t xml:space="preserve">Le présent règlement entre en vigueur </w:t>
      </w:r>
      <w:r w:rsidR="00587CD2" w:rsidRPr="00FD412D">
        <w:rPr>
          <w:rFonts w:ascii="Arial" w:hAnsi="Arial" w:cs="Arial"/>
          <w:sz w:val="22"/>
          <w:szCs w:val="22"/>
        </w:rPr>
        <w:t>conformément à la Loi</w:t>
      </w:r>
      <w:r w:rsidR="00A83516" w:rsidRPr="00FD412D">
        <w:rPr>
          <w:rFonts w:ascii="Arial" w:hAnsi="Arial" w:cs="Arial"/>
          <w:sz w:val="22"/>
          <w:szCs w:val="22"/>
        </w:rPr>
        <w:t>.</w:t>
      </w:r>
    </w:p>
    <w:p w:rsidR="00A83516" w:rsidRPr="00FD412D" w:rsidRDefault="00A83516" w:rsidP="0083624F">
      <w:pPr>
        <w:ind w:left="-851" w:right="-744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E6364A" w:rsidRPr="00FD412D" w:rsidRDefault="00E6364A" w:rsidP="0083624F">
      <w:pPr>
        <w:ind w:left="-851" w:right="-744"/>
        <w:jc w:val="both"/>
        <w:rPr>
          <w:rFonts w:ascii="Arial" w:hAnsi="Arial" w:cs="Arial"/>
          <w:sz w:val="22"/>
          <w:szCs w:val="22"/>
        </w:rPr>
      </w:pPr>
    </w:p>
    <w:p w:rsidR="00E6364A" w:rsidRPr="00FD412D" w:rsidRDefault="00E6364A" w:rsidP="0083624F">
      <w:pPr>
        <w:ind w:left="-851" w:right="-744"/>
        <w:jc w:val="both"/>
        <w:rPr>
          <w:rFonts w:ascii="Arial" w:hAnsi="Arial" w:cs="Arial"/>
          <w:sz w:val="22"/>
          <w:szCs w:val="22"/>
        </w:rPr>
      </w:pPr>
    </w:p>
    <w:p w:rsidR="00E6364A" w:rsidRPr="00FD412D" w:rsidRDefault="00E6364A" w:rsidP="0083624F">
      <w:pPr>
        <w:ind w:left="-851" w:right="-744"/>
        <w:jc w:val="both"/>
        <w:rPr>
          <w:rFonts w:ascii="Arial" w:hAnsi="Arial" w:cs="Arial"/>
          <w:sz w:val="22"/>
          <w:szCs w:val="22"/>
        </w:rPr>
      </w:pPr>
    </w:p>
    <w:p w:rsidR="004147CB" w:rsidRPr="00FD412D" w:rsidRDefault="004147CB" w:rsidP="0083624F">
      <w:pPr>
        <w:ind w:left="-851" w:right="-744"/>
        <w:jc w:val="both"/>
        <w:rPr>
          <w:rFonts w:ascii="Arial" w:hAnsi="Arial" w:cs="Arial"/>
          <w:sz w:val="22"/>
          <w:szCs w:val="22"/>
        </w:rPr>
      </w:pPr>
    </w:p>
    <w:p w:rsidR="004147CB" w:rsidRPr="00FD412D" w:rsidRDefault="004147CB" w:rsidP="0083624F">
      <w:pPr>
        <w:ind w:left="-851" w:right="-744"/>
        <w:jc w:val="right"/>
        <w:rPr>
          <w:rFonts w:ascii="Arial" w:hAnsi="Arial" w:cs="Arial"/>
          <w:sz w:val="22"/>
          <w:szCs w:val="22"/>
        </w:rPr>
      </w:pPr>
    </w:p>
    <w:p w:rsidR="004147CB" w:rsidRPr="00FD412D" w:rsidRDefault="004147CB" w:rsidP="0083624F">
      <w:pPr>
        <w:ind w:left="-851" w:right="-744"/>
        <w:jc w:val="right"/>
        <w:rPr>
          <w:rFonts w:ascii="Arial" w:hAnsi="Arial" w:cs="Arial"/>
          <w:sz w:val="22"/>
          <w:szCs w:val="22"/>
        </w:rPr>
      </w:pPr>
    </w:p>
    <w:p w:rsidR="004147CB" w:rsidRPr="00FD412D" w:rsidRDefault="004147CB" w:rsidP="0083624F">
      <w:pPr>
        <w:ind w:left="-851" w:right="-744"/>
        <w:jc w:val="right"/>
        <w:rPr>
          <w:rFonts w:ascii="Arial" w:hAnsi="Arial" w:cs="Arial"/>
          <w:sz w:val="22"/>
          <w:szCs w:val="22"/>
        </w:rPr>
      </w:pPr>
    </w:p>
    <w:p w:rsidR="004147CB" w:rsidRPr="00FD412D" w:rsidRDefault="004147CB" w:rsidP="0083624F">
      <w:pPr>
        <w:pStyle w:val="Retraitcorpsdetexte3"/>
        <w:ind w:left="-851" w:right="-744"/>
        <w:jc w:val="right"/>
        <w:rPr>
          <w:rFonts w:ascii="Arial" w:hAnsi="Arial" w:cs="Arial"/>
          <w:sz w:val="22"/>
          <w:szCs w:val="22"/>
        </w:rPr>
      </w:pPr>
    </w:p>
    <w:p w:rsidR="004147CB" w:rsidRPr="00FD412D" w:rsidRDefault="004147CB" w:rsidP="0083624F">
      <w:pPr>
        <w:spacing w:before="9" w:line="200" w:lineRule="exact"/>
        <w:ind w:left="-851" w:right="-744"/>
        <w:jc w:val="right"/>
        <w:rPr>
          <w:rFonts w:ascii="Arial" w:hAnsi="Arial" w:cs="Arial"/>
          <w:sz w:val="22"/>
          <w:szCs w:val="22"/>
        </w:rPr>
      </w:pPr>
    </w:p>
    <w:p w:rsidR="004147CB" w:rsidRPr="00FD412D" w:rsidRDefault="004147CB" w:rsidP="0083624F">
      <w:pPr>
        <w:spacing w:before="29" w:line="271" w:lineRule="exact"/>
        <w:ind w:left="-851" w:right="-744"/>
        <w:jc w:val="right"/>
        <w:rPr>
          <w:rFonts w:ascii="Arial" w:eastAsia="Arial" w:hAnsi="Arial" w:cs="Arial"/>
          <w:sz w:val="22"/>
          <w:szCs w:val="22"/>
        </w:rPr>
      </w:pPr>
      <w:r w:rsidRPr="00FD412D">
        <w:rPr>
          <w:rFonts w:ascii="Arial" w:hAnsi="Arial" w:cs="Arial"/>
          <w:noProof/>
          <w:sz w:val="22"/>
          <w:szCs w:val="22"/>
          <w:lang w:eastAsia="fr-C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11430</wp:posOffset>
                </wp:positionV>
                <wp:extent cx="3132455" cy="1270"/>
                <wp:effectExtent l="0" t="0" r="10795" b="17780"/>
                <wp:wrapNone/>
                <wp:docPr id="26" name="Grou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2455" cy="1270"/>
                          <a:chOff x="6090" y="18"/>
                          <a:chExt cx="4933" cy="2"/>
                        </a:xfrm>
                      </wpg:grpSpPr>
                      <wps:wsp>
                        <wps:cNvPr id="27" name="Freeform 34"/>
                        <wps:cNvSpPr>
                          <a:spLocks/>
                        </wps:cNvSpPr>
                        <wps:spPr bwMode="auto">
                          <a:xfrm>
                            <a:off x="6090" y="18"/>
                            <a:ext cx="4933" cy="2"/>
                          </a:xfrm>
                          <a:custGeom>
                            <a:avLst/>
                            <a:gdLst>
                              <a:gd name="T0" fmla="+- 0 6090 6090"/>
                              <a:gd name="T1" fmla="*/ T0 w 4933"/>
                              <a:gd name="T2" fmla="+- 0 11023 6090"/>
                              <a:gd name="T3" fmla="*/ T2 w 4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3">
                                <a:moveTo>
                                  <a:pt x="0" y="0"/>
                                </a:moveTo>
                                <a:lnTo>
                                  <a:pt x="493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F15F8" id="Groupe 26" o:spid="_x0000_s1026" style="position:absolute;margin-left:304.5pt;margin-top:.9pt;width:246.65pt;height:.1pt;z-index:-251659264;mso-position-horizontal-relative:page" coordorigin="6090,18" coordsize="49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">
                <v:shape id="Freeform 34" o:spid="_x0000_s1027" style="position:absolute;left:6090;top:18;width:4933;height:2;visibility:visible;mso-wrap-style:square;v-text-anchor:top" coordsize="4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" path="m,l4933,e" filled="f" strokeweight=".26669mm">
                  <v:path arrowok="t" o:connecttype="custom" o:connectlocs="0,0;4933,0" o:connectangles="0,0"/>
                </v:shape>
                <w10:wrap anchorx="page"/>
              </v:group>
            </w:pict>
          </mc:Fallback>
        </mc:AlternateContent>
      </w:r>
      <w:r w:rsidRPr="00FD412D">
        <w:rPr>
          <w:rFonts w:ascii="Arial" w:eastAsia="Arial" w:hAnsi="Arial" w:cs="Arial"/>
          <w:position w:val="-1"/>
          <w:sz w:val="22"/>
          <w:szCs w:val="22"/>
        </w:rPr>
        <w:t>Da</w:t>
      </w:r>
      <w:r w:rsidRPr="00FD412D">
        <w:rPr>
          <w:rFonts w:ascii="Arial" w:eastAsia="Arial" w:hAnsi="Arial" w:cs="Arial"/>
          <w:spacing w:val="1"/>
          <w:position w:val="-1"/>
          <w:sz w:val="22"/>
          <w:szCs w:val="22"/>
        </w:rPr>
        <w:t>n</w:t>
      </w:r>
      <w:r w:rsidRPr="00FD412D">
        <w:rPr>
          <w:rFonts w:ascii="Arial" w:eastAsia="Arial" w:hAnsi="Arial" w:cs="Arial"/>
          <w:position w:val="-1"/>
          <w:sz w:val="22"/>
          <w:szCs w:val="22"/>
        </w:rPr>
        <w:t>ie</w:t>
      </w:r>
      <w:r w:rsidRPr="00FD412D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FD412D">
        <w:rPr>
          <w:rFonts w:ascii="Arial" w:eastAsia="Arial" w:hAnsi="Arial" w:cs="Arial"/>
          <w:position w:val="-1"/>
          <w:sz w:val="22"/>
          <w:szCs w:val="22"/>
        </w:rPr>
        <w:t>Desc</w:t>
      </w:r>
      <w:r w:rsidRPr="00FD412D">
        <w:rPr>
          <w:rFonts w:ascii="Arial" w:eastAsia="Arial" w:hAnsi="Arial" w:cs="Arial"/>
          <w:spacing w:val="-1"/>
          <w:position w:val="-1"/>
          <w:sz w:val="22"/>
          <w:szCs w:val="22"/>
        </w:rPr>
        <w:t>h</w:t>
      </w:r>
      <w:r w:rsidRPr="00FD412D">
        <w:rPr>
          <w:rFonts w:ascii="Arial" w:eastAsia="Arial" w:hAnsi="Arial" w:cs="Arial"/>
          <w:spacing w:val="1"/>
          <w:position w:val="-1"/>
          <w:sz w:val="22"/>
          <w:szCs w:val="22"/>
        </w:rPr>
        <w:t>ê</w:t>
      </w:r>
      <w:r w:rsidRPr="00FD412D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FD412D">
        <w:rPr>
          <w:rFonts w:ascii="Arial" w:eastAsia="Arial" w:hAnsi="Arial" w:cs="Arial"/>
          <w:spacing w:val="1"/>
          <w:position w:val="-1"/>
          <w:sz w:val="22"/>
          <w:szCs w:val="22"/>
        </w:rPr>
        <w:t>e</w:t>
      </w:r>
      <w:r w:rsidRPr="00FD412D">
        <w:rPr>
          <w:rFonts w:ascii="Arial" w:eastAsia="Arial" w:hAnsi="Arial" w:cs="Arial"/>
          <w:position w:val="-1"/>
          <w:sz w:val="22"/>
          <w:szCs w:val="22"/>
        </w:rPr>
        <w:t>s,</w:t>
      </w:r>
      <w:r w:rsidRPr="00FD412D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FD412D">
        <w:rPr>
          <w:rFonts w:ascii="Arial" w:eastAsia="Arial" w:hAnsi="Arial" w:cs="Arial"/>
          <w:spacing w:val="1"/>
          <w:position w:val="-1"/>
          <w:sz w:val="22"/>
          <w:szCs w:val="22"/>
        </w:rPr>
        <w:t>ma</w:t>
      </w:r>
      <w:r w:rsidRPr="00FD412D"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 w:rsidRPr="00FD412D">
        <w:rPr>
          <w:rFonts w:ascii="Arial" w:eastAsia="Arial" w:hAnsi="Arial" w:cs="Arial"/>
          <w:position w:val="-1"/>
          <w:sz w:val="22"/>
          <w:szCs w:val="22"/>
        </w:rPr>
        <w:t>resse</w:t>
      </w:r>
    </w:p>
    <w:p w:rsidR="004147CB" w:rsidRPr="00FD412D" w:rsidRDefault="004147CB" w:rsidP="0083624F">
      <w:pPr>
        <w:spacing w:line="200" w:lineRule="exact"/>
        <w:ind w:left="-851" w:right="-744"/>
        <w:jc w:val="right"/>
        <w:rPr>
          <w:rFonts w:ascii="Arial" w:hAnsi="Arial" w:cs="Arial"/>
          <w:sz w:val="22"/>
          <w:szCs w:val="22"/>
        </w:rPr>
      </w:pPr>
    </w:p>
    <w:p w:rsidR="004147CB" w:rsidRPr="00FD412D" w:rsidRDefault="004147CB" w:rsidP="0083624F">
      <w:pPr>
        <w:spacing w:line="200" w:lineRule="exact"/>
        <w:ind w:left="-851" w:right="-744"/>
        <w:jc w:val="right"/>
        <w:rPr>
          <w:rFonts w:ascii="Arial" w:hAnsi="Arial" w:cs="Arial"/>
          <w:sz w:val="22"/>
          <w:szCs w:val="22"/>
        </w:rPr>
      </w:pPr>
    </w:p>
    <w:p w:rsidR="00AD13D3" w:rsidRPr="00FD412D" w:rsidRDefault="00AD13D3" w:rsidP="0083624F">
      <w:pPr>
        <w:spacing w:line="200" w:lineRule="exact"/>
        <w:ind w:left="-851" w:right="-744"/>
        <w:jc w:val="right"/>
        <w:rPr>
          <w:rFonts w:ascii="Arial" w:hAnsi="Arial" w:cs="Arial"/>
          <w:sz w:val="22"/>
          <w:szCs w:val="22"/>
        </w:rPr>
      </w:pPr>
    </w:p>
    <w:p w:rsidR="004147CB" w:rsidRPr="00FD412D" w:rsidRDefault="004147CB" w:rsidP="0083624F">
      <w:pPr>
        <w:spacing w:line="200" w:lineRule="exact"/>
        <w:ind w:left="-851" w:right="-744"/>
        <w:jc w:val="right"/>
        <w:rPr>
          <w:rFonts w:ascii="Arial" w:hAnsi="Arial" w:cs="Arial"/>
          <w:sz w:val="22"/>
          <w:szCs w:val="22"/>
        </w:rPr>
      </w:pPr>
    </w:p>
    <w:p w:rsidR="00E33B22" w:rsidRPr="00FD412D" w:rsidRDefault="004147CB" w:rsidP="009D17BB">
      <w:pPr>
        <w:spacing w:before="29" w:line="271" w:lineRule="exact"/>
        <w:ind w:left="-851" w:right="-744"/>
        <w:jc w:val="right"/>
        <w:rPr>
          <w:rFonts w:ascii="Arial" w:eastAsia="Arial" w:hAnsi="Arial" w:cs="Arial"/>
          <w:sz w:val="22"/>
          <w:szCs w:val="22"/>
        </w:rPr>
        <w:sectPr w:rsidR="00E33B22" w:rsidRPr="00FD412D" w:rsidSect="001501F1">
          <w:footerReference w:type="default" r:id="rId9"/>
          <w:type w:val="continuous"/>
          <w:pgSz w:w="12240" w:h="20160" w:code="5"/>
          <w:pgMar w:top="851" w:right="1814" w:bottom="851" w:left="1814" w:header="567" w:footer="567" w:gutter="0"/>
          <w:cols w:space="720"/>
          <w:titlePg/>
          <w:docGrid w:linePitch="326"/>
        </w:sectPr>
      </w:pPr>
      <w:r w:rsidRPr="00FD412D">
        <w:rPr>
          <w:rFonts w:ascii="Arial" w:hAnsi="Arial" w:cs="Arial"/>
          <w:noProof/>
          <w:sz w:val="22"/>
          <w:szCs w:val="22"/>
          <w:lang w:eastAsia="fr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11430</wp:posOffset>
                </wp:positionV>
                <wp:extent cx="3132455" cy="1270"/>
                <wp:effectExtent l="0" t="0" r="10795" b="1778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2455" cy="1270"/>
                          <a:chOff x="6090" y="18"/>
                          <a:chExt cx="4933" cy="2"/>
                        </a:xfrm>
                      </wpg:grpSpPr>
                      <wps:wsp>
                        <wps:cNvPr id="25" name="Freeform 32"/>
                        <wps:cNvSpPr>
                          <a:spLocks/>
                        </wps:cNvSpPr>
                        <wps:spPr bwMode="auto">
                          <a:xfrm>
                            <a:off x="6090" y="18"/>
                            <a:ext cx="4933" cy="2"/>
                          </a:xfrm>
                          <a:custGeom>
                            <a:avLst/>
                            <a:gdLst>
                              <a:gd name="T0" fmla="+- 0 6090 6090"/>
                              <a:gd name="T1" fmla="*/ T0 w 4933"/>
                              <a:gd name="T2" fmla="+- 0 11023 6090"/>
                              <a:gd name="T3" fmla="*/ T2 w 4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3">
                                <a:moveTo>
                                  <a:pt x="0" y="0"/>
                                </a:moveTo>
                                <a:lnTo>
                                  <a:pt x="493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CBA93" id="Groupe 24" o:spid="_x0000_s1026" style="position:absolute;margin-left:304.5pt;margin-top:.9pt;width:246.65pt;height:.1pt;z-index:-251657216;mso-position-horizontal-relative:page" coordorigin="6090,18" coordsize="49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">
                <v:shape id="Freeform 32" o:spid="_x0000_s1027" style="position:absolute;left:6090;top:18;width:4933;height:2;visibility:visible;mso-wrap-style:square;v-text-anchor:top" coordsize="4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" path="m,l4933,e" filled="f" strokeweight=".26669mm">
                  <v:path arrowok="t" o:connecttype="custom" o:connectlocs="0,0;4933,0" o:connectangles="0,0"/>
                </v:shape>
                <w10:wrap anchorx="page"/>
              </v:group>
            </w:pict>
          </mc:Fallback>
        </mc:AlternateContent>
      </w:r>
      <w:r w:rsidR="009D17BB" w:rsidRPr="00FD412D">
        <w:rPr>
          <w:rFonts w:ascii="Arial" w:eastAsia="Arial" w:hAnsi="Arial" w:cs="Arial"/>
          <w:sz w:val="22"/>
          <w:szCs w:val="22"/>
        </w:rPr>
        <w:t>Catherine Fortier-Pesant, greffi</w:t>
      </w:r>
      <w:r w:rsidR="00FD412D">
        <w:rPr>
          <w:rFonts w:ascii="Arial" w:eastAsia="Arial" w:hAnsi="Arial" w:cs="Arial"/>
          <w:sz w:val="22"/>
          <w:szCs w:val="22"/>
        </w:rPr>
        <w:t>ère</w:t>
      </w:r>
    </w:p>
    <w:p w:rsidR="0056643A" w:rsidRPr="00FD412D" w:rsidRDefault="0056643A" w:rsidP="00512578">
      <w:pPr>
        <w:pStyle w:val="Paragraphedeliste"/>
        <w:keepNext/>
        <w:keepLines/>
        <w:tabs>
          <w:tab w:val="left" w:pos="426"/>
        </w:tabs>
        <w:spacing w:before="120"/>
        <w:ind w:left="0" w:right="-405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6643A" w:rsidRPr="00FD412D" w:rsidSect="00F77FEA">
      <w:footerReference w:type="default" r:id="rId10"/>
      <w:pgSz w:w="12240" w:h="20160" w:code="5"/>
      <w:pgMar w:top="851" w:right="1814" w:bottom="851" w:left="181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07F" w:rsidRDefault="0062507F">
      <w:r>
        <w:separator/>
      </w:r>
    </w:p>
  </w:endnote>
  <w:endnote w:type="continuationSeparator" w:id="0">
    <w:p w:rsidR="0062507F" w:rsidRDefault="0062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ECF" w:rsidRPr="00E22348" w:rsidRDefault="00585483" w:rsidP="00585483">
    <w:pPr>
      <w:pStyle w:val="Pieddepage"/>
      <w:tabs>
        <w:tab w:val="clear" w:pos="4536"/>
      </w:tabs>
      <w:rPr>
        <w:i/>
      </w:rPr>
    </w:pPr>
    <w:r>
      <w:rPr>
        <w:rFonts w:ascii="Arial" w:hAnsi="Arial" w:cs="Arial"/>
        <w:sz w:val="16"/>
        <w:szCs w:val="16"/>
        <w:lang w:val="fr-FR"/>
      </w:rPr>
      <w:tab/>
    </w:r>
    <w:r w:rsidR="0056643A">
      <w:rPr>
        <w:rFonts w:ascii="Arial" w:hAnsi="Arial" w:cs="Arial"/>
        <w:sz w:val="16"/>
        <w:szCs w:val="16"/>
        <w:lang w:val="fr-FR"/>
      </w:rPr>
      <w:t xml:space="preserve">      </w:t>
    </w:r>
    <w:r w:rsidR="00E22348" w:rsidRPr="0067379E">
      <w:rPr>
        <w:rFonts w:ascii="Arial" w:hAnsi="Arial" w:cs="Arial"/>
        <w:sz w:val="16"/>
        <w:szCs w:val="16"/>
        <w:lang w:val="fr-FR"/>
      </w:rPr>
      <w:t xml:space="preserve">Règlement </w:t>
    </w:r>
    <w:r w:rsidR="0067379E" w:rsidRPr="0067379E">
      <w:rPr>
        <w:rFonts w:ascii="Arial" w:hAnsi="Arial" w:cs="Arial"/>
        <w:sz w:val="16"/>
        <w:szCs w:val="16"/>
        <w:lang w:val="fr-FR"/>
      </w:rPr>
      <w:t>no</w:t>
    </w:r>
    <w:r w:rsidR="00E22348" w:rsidRPr="0067379E">
      <w:rPr>
        <w:rFonts w:ascii="Arial" w:hAnsi="Arial" w:cs="Arial"/>
        <w:sz w:val="16"/>
        <w:szCs w:val="16"/>
        <w:lang w:val="fr-FR"/>
      </w:rPr>
      <w:t xml:space="preserve"> 5</w:t>
    </w:r>
    <w:r w:rsidR="001501F1">
      <w:rPr>
        <w:rFonts w:ascii="Arial" w:hAnsi="Arial" w:cs="Arial"/>
        <w:sz w:val="16"/>
        <w:szCs w:val="16"/>
        <w:lang w:val="fr-FR"/>
      </w:rPr>
      <w:t>66</w:t>
    </w:r>
    <w:r w:rsidR="00512578">
      <w:rPr>
        <w:rFonts w:ascii="Arial" w:hAnsi="Arial" w:cs="Arial"/>
        <w:sz w:val="16"/>
        <w:szCs w:val="16"/>
        <w:lang w:val="fr-FR"/>
      </w:rPr>
      <w:t>-1</w:t>
    </w:r>
    <w:r w:rsidR="00E22348" w:rsidRPr="0067379E">
      <w:rPr>
        <w:rFonts w:ascii="Arial" w:hAnsi="Arial" w:cs="Arial"/>
        <w:sz w:val="16"/>
        <w:szCs w:val="16"/>
        <w:lang w:val="fr-FR"/>
      </w:rPr>
      <w:t xml:space="preserve"> (RMH-330-1)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ECF" w:rsidRPr="004418B2" w:rsidRDefault="008D1ECF" w:rsidP="004418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07F" w:rsidRDefault="0062507F">
      <w:r>
        <w:separator/>
      </w:r>
    </w:p>
  </w:footnote>
  <w:footnote w:type="continuationSeparator" w:id="0">
    <w:p w:rsidR="0062507F" w:rsidRDefault="00625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53B"/>
    <w:multiLevelType w:val="multilevel"/>
    <w:tmpl w:val="69460EBA"/>
    <w:styleLink w:val="Lgal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2°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425"/>
      </w:pPr>
      <w:rPr>
        <w:rFonts w:hint="default"/>
        <w:b w:val="0"/>
        <w:i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425"/>
      </w:pPr>
      <w:rPr>
        <w:rFonts w:hint="default"/>
        <w:b w:val="0"/>
        <w:i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660220F"/>
    <w:multiLevelType w:val="multilevel"/>
    <w:tmpl w:val="319A2FB8"/>
    <w:styleLink w:val="Lgal3"/>
    <w:lvl w:ilvl="0">
      <w:start w:val="1"/>
      <w:numFmt w:val="upperRoman"/>
      <w:lvlText w:val="SECTION %1"/>
      <w:lvlJc w:val="left"/>
      <w:pPr>
        <w:tabs>
          <w:tab w:val="num" w:pos="1559"/>
        </w:tabs>
        <w:ind w:left="1559" w:hanging="1559"/>
      </w:pPr>
      <w:rPr>
        <w:rFonts w:hint="default"/>
      </w:rPr>
    </w:lvl>
    <w:lvl w:ilvl="1">
      <w:start w:val="1"/>
      <w:numFmt w:val="decimal"/>
      <w:lvlText w:val="§ %2. 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4°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425"/>
      </w:pPr>
      <w:rPr>
        <w:rFonts w:hint="default"/>
        <w:b w:val="0"/>
        <w:i/>
      </w:rPr>
    </w:lvl>
    <w:lvl w:ilvl="5">
      <w:start w:val="1"/>
      <w:numFmt w:val="lowerRoman"/>
      <w:lvlText w:val="%6)"/>
      <w:lvlJc w:val="left"/>
      <w:pPr>
        <w:tabs>
          <w:tab w:val="num" w:pos="2126"/>
        </w:tabs>
        <w:ind w:left="2126" w:hanging="425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E08458D"/>
    <w:multiLevelType w:val="hybridMultilevel"/>
    <w:tmpl w:val="06C87E54"/>
    <w:lvl w:ilvl="0" w:tplc="85D00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A438C"/>
    <w:multiLevelType w:val="hybridMultilevel"/>
    <w:tmpl w:val="E7CE88BC"/>
    <w:lvl w:ilvl="0" w:tplc="F2B23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D908D3"/>
    <w:multiLevelType w:val="hybridMultilevel"/>
    <w:tmpl w:val="D0B2E17A"/>
    <w:lvl w:ilvl="0" w:tplc="8B5A6DD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3F3B"/>
    <w:multiLevelType w:val="multilevel"/>
    <w:tmpl w:val="0B6EDD68"/>
    <w:styleLink w:val="Lgal4"/>
    <w:lvl w:ilvl="0">
      <w:start w:val="1"/>
      <w:numFmt w:val="upperRoman"/>
      <w:lvlText w:val="CHAPITRE %1"/>
      <w:lvlJc w:val="left"/>
      <w:pPr>
        <w:tabs>
          <w:tab w:val="num" w:pos="0"/>
        </w:tabs>
        <w:ind w:left="0" w:firstLine="0"/>
      </w:pPr>
      <w:rPr>
        <w:rFonts w:ascii="Century Schoolbook" w:hAnsi="Century Schoolbook" w:hint="default"/>
        <w:b/>
        <w:i w:val="0"/>
      </w:rPr>
    </w:lvl>
    <w:lvl w:ilvl="1">
      <w:start w:val="1"/>
      <w:numFmt w:val="upperRoman"/>
      <w:lvlText w:val="SECTION %2"/>
      <w:lvlJc w:val="left"/>
      <w:pPr>
        <w:tabs>
          <w:tab w:val="num" w:pos="0"/>
        </w:tabs>
        <w:ind w:left="0" w:firstLine="0"/>
      </w:pPr>
      <w:rPr>
        <w:rFonts w:ascii="Century Schoolbook" w:hAnsi="Century Schoolbook" w:hint="default"/>
        <w:b/>
        <w:i w:val="0"/>
      </w:rPr>
    </w:lvl>
    <w:lvl w:ilvl="2">
      <w:start w:val="1"/>
      <w:numFmt w:val="decimal"/>
      <w:lvlText w:val="§ %3. —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3">
      <w:start w:val="1"/>
      <w:numFmt w:val="decimal"/>
      <w:lvlRestart w:val="0"/>
      <w:lvlText w:val="%4."/>
      <w:lvlJc w:val="left"/>
      <w:pPr>
        <w:tabs>
          <w:tab w:val="num" w:pos="709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5°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414"/>
      </w:pPr>
      <w:rPr>
        <w:rFonts w:hint="default"/>
        <w:b w:val="0"/>
        <w:i/>
      </w:rPr>
    </w:lvl>
    <w:lvl w:ilvl="6">
      <w:start w:val="1"/>
      <w:numFmt w:val="lowerRoman"/>
      <w:lvlText w:val="%7)"/>
      <w:lvlJc w:val="left"/>
      <w:pPr>
        <w:tabs>
          <w:tab w:val="num" w:pos="1491"/>
        </w:tabs>
        <w:ind w:left="1491" w:hanging="357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1524C00"/>
    <w:multiLevelType w:val="hybridMultilevel"/>
    <w:tmpl w:val="B46E79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36A00"/>
    <w:multiLevelType w:val="hybridMultilevel"/>
    <w:tmpl w:val="19F40C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0042F"/>
    <w:multiLevelType w:val="hybridMultilevel"/>
    <w:tmpl w:val="3DA2F0B2"/>
    <w:lvl w:ilvl="0" w:tplc="BF6296F2">
      <w:start w:val="1"/>
      <w:numFmt w:val="decimal"/>
      <w:lvlText w:val="%1°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C63F13"/>
    <w:multiLevelType w:val="hybridMultilevel"/>
    <w:tmpl w:val="378C78F4"/>
    <w:lvl w:ilvl="0" w:tplc="10108198">
      <w:start w:val="2"/>
      <w:numFmt w:val="decimal"/>
      <w:lvlText w:val="%1-"/>
      <w:lvlJc w:val="left"/>
      <w:pPr>
        <w:ind w:left="720" w:hanging="360"/>
      </w:pPr>
      <w:rPr>
        <w:rFonts w:hint="default"/>
        <w:i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15D14"/>
    <w:multiLevelType w:val="hybridMultilevel"/>
    <w:tmpl w:val="7090DD9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35619"/>
    <w:multiLevelType w:val="hybridMultilevel"/>
    <w:tmpl w:val="74AA30EE"/>
    <w:lvl w:ilvl="0" w:tplc="040C000F">
      <w:start w:val="1"/>
      <w:numFmt w:val="decimal"/>
      <w:lvlText w:val="%1."/>
      <w:lvlJc w:val="left"/>
      <w:pPr>
        <w:ind w:left="2422" w:hanging="360"/>
      </w:pPr>
    </w:lvl>
    <w:lvl w:ilvl="1" w:tplc="040C0019" w:tentative="1">
      <w:start w:val="1"/>
      <w:numFmt w:val="lowerLetter"/>
      <w:lvlText w:val="%2."/>
      <w:lvlJc w:val="left"/>
      <w:pPr>
        <w:ind w:left="3142" w:hanging="360"/>
      </w:pPr>
    </w:lvl>
    <w:lvl w:ilvl="2" w:tplc="040C001B" w:tentative="1">
      <w:start w:val="1"/>
      <w:numFmt w:val="lowerRoman"/>
      <w:lvlText w:val="%3."/>
      <w:lvlJc w:val="right"/>
      <w:pPr>
        <w:ind w:left="3862" w:hanging="180"/>
      </w:pPr>
    </w:lvl>
    <w:lvl w:ilvl="3" w:tplc="040C000F" w:tentative="1">
      <w:start w:val="1"/>
      <w:numFmt w:val="decimal"/>
      <w:lvlText w:val="%4."/>
      <w:lvlJc w:val="left"/>
      <w:pPr>
        <w:ind w:left="4582" w:hanging="360"/>
      </w:pPr>
    </w:lvl>
    <w:lvl w:ilvl="4" w:tplc="040C0019" w:tentative="1">
      <w:start w:val="1"/>
      <w:numFmt w:val="lowerLetter"/>
      <w:lvlText w:val="%5."/>
      <w:lvlJc w:val="left"/>
      <w:pPr>
        <w:ind w:left="5302" w:hanging="360"/>
      </w:pPr>
    </w:lvl>
    <w:lvl w:ilvl="5" w:tplc="040C001B" w:tentative="1">
      <w:start w:val="1"/>
      <w:numFmt w:val="lowerRoman"/>
      <w:lvlText w:val="%6."/>
      <w:lvlJc w:val="right"/>
      <w:pPr>
        <w:ind w:left="6022" w:hanging="180"/>
      </w:pPr>
    </w:lvl>
    <w:lvl w:ilvl="6" w:tplc="040C000F" w:tentative="1">
      <w:start w:val="1"/>
      <w:numFmt w:val="decimal"/>
      <w:lvlText w:val="%7."/>
      <w:lvlJc w:val="left"/>
      <w:pPr>
        <w:ind w:left="6742" w:hanging="360"/>
      </w:pPr>
    </w:lvl>
    <w:lvl w:ilvl="7" w:tplc="040C0019" w:tentative="1">
      <w:start w:val="1"/>
      <w:numFmt w:val="lowerLetter"/>
      <w:lvlText w:val="%8."/>
      <w:lvlJc w:val="left"/>
      <w:pPr>
        <w:ind w:left="7462" w:hanging="360"/>
      </w:pPr>
    </w:lvl>
    <w:lvl w:ilvl="8" w:tplc="040C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2" w15:restartNumberingAfterBreak="0">
    <w:nsid w:val="4F280148"/>
    <w:multiLevelType w:val="hybridMultilevel"/>
    <w:tmpl w:val="4E266B12"/>
    <w:lvl w:ilvl="0" w:tplc="85D00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A7189"/>
    <w:multiLevelType w:val="multilevel"/>
    <w:tmpl w:val="879A8872"/>
    <w:styleLink w:val="Lgal2"/>
    <w:lvl w:ilvl="0">
      <w:start w:val="1"/>
      <w:numFmt w:val="decimal"/>
      <w:lvlText w:val="%1º"/>
      <w:lvlJc w:val="left"/>
      <w:pPr>
        <w:tabs>
          <w:tab w:val="num" w:pos="924"/>
        </w:tabs>
        <w:ind w:left="924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1"/>
        </w:tabs>
        <w:ind w:left="1281" w:hanging="357"/>
      </w:pPr>
      <w:rPr>
        <w:rFonts w:hint="default"/>
        <w:b w:val="0"/>
        <w:i/>
      </w:rPr>
    </w:lvl>
    <w:lvl w:ilvl="2">
      <w:start w:val="1"/>
      <w:numFmt w:val="lowerRoman"/>
      <w:lvlText w:val="%3)"/>
      <w:lvlJc w:val="left"/>
      <w:pPr>
        <w:tabs>
          <w:tab w:val="num" w:pos="1639"/>
        </w:tabs>
        <w:ind w:left="1639" w:hanging="358"/>
      </w:pPr>
      <w:rPr>
        <w:rFonts w:hint="default"/>
        <w:b w:val="0"/>
        <w:i/>
      </w:rPr>
    </w:lvl>
    <w:lvl w:ilvl="3">
      <w:start w:val="1"/>
      <w:numFmt w:val="none"/>
      <w:lvlRestart w:val="0"/>
      <w:lvlText w:val=""/>
      <w:lvlJc w:val="left"/>
      <w:pPr>
        <w:tabs>
          <w:tab w:val="num" w:pos="513"/>
        </w:tabs>
        <w:ind w:left="513" w:hanging="1080"/>
      </w:pPr>
      <w:rPr>
        <w:rFonts w:hint="default"/>
        <w:b w:val="0"/>
        <w:i/>
      </w:rPr>
    </w:lvl>
    <w:lvl w:ilvl="4">
      <w:start w:val="1"/>
      <w:numFmt w:val="none"/>
      <w:lvlRestart w:val="0"/>
      <w:lvlText w:val="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233"/>
        </w:tabs>
        <w:ind w:left="1233" w:hanging="180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4" w15:restartNumberingAfterBreak="0">
    <w:nsid w:val="568F6C43"/>
    <w:multiLevelType w:val="hybridMultilevel"/>
    <w:tmpl w:val="19F40C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46715"/>
    <w:multiLevelType w:val="hybridMultilevel"/>
    <w:tmpl w:val="ECF2BA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40018"/>
    <w:multiLevelType w:val="hybridMultilevel"/>
    <w:tmpl w:val="87C06632"/>
    <w:lvl w:ilvl="0" w:tplc="36280D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8D519B"/>
    <w:multiLevelType w:val="hybridMultilevel"/>
    <w:tmpl w:val="06C87E54"/>
    <w:lvl w:ilvl="0" w:tplc="85D00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34866"/>
    <w:multiLevelType w:val="hybridMultilevel"/>
    <w:tmpl w:val="ECE6CAEA"/>
    <w:lvl w:ilvl="0" w:tplc="7846A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819C9"/>
    <w:multiLevelType w:val="hybridMultilevel"/>
    <w:tmpl w:val="634829A4"/>
    <w:lvl w:ilvl="0" w:tplc="85D00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523C5"/>
    <w:multiLevelType w:val="hybridMultilevel"/>
    <w:tmpl w:val="6A32A27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F5940"/>
    <w:multiLevelType w:val="hybridMultilevel"/>
    <w:tmpl w:val="79B6C008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9434022"/>
    <w:multiLevelType w:val="multilevel"/>
    <w:tmpl w:val="36FE3A1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3" w15:restartNumberingAfterBreak="0">
    <w:nsid w:val="7BA6735F"/>
    <w:multiLevelType w:val="hybridMultilevel"/>
    <w:tmpl w:val="12EA1B12"/>
    <w:lvl w:ilvl="0" w:tplc="0A48D2A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3"/>
  </w:num>
  <w:num w:numId="5">
    <w:abstractNumId w:val="8"/>
  </w:num>
  <w:num w:numId="6">
    <w:abstractNumId w:val="11"/>
  </w:num>
  <w:num w:numId="7">
    <w:abstractNumId w:val="6"/>
  </w:num>
  <w:num w:numId="8">
    <w:abstractNumId w:val="14"/>
  </w:num>
  <w:num w:numId="9">
    <w:abstractNumId w:val="15"/>
  </w:num>
  <w:num w:numId="10">
    <w:abstractNumId w:val="20"/>
  </w:num>
  <w:num w:numId="11">
    <w:abstractNumId w:val="16"/>
  </w:num>
  <w:num w:numId="12">
    <w:abstractNumId w:val="10"/>
  </w:num>
  <w:num w:numId="13">
    <w:abstractNumId w:val="7"/>
  </w:num>
  <w:num w:numId="14">
    <w:abstractNumId w:val="23"/>
  </w:num>
  <w:num w:numId="15">
    <w:abstractNumId w:val="3"/>
  </w:num>
  <w:num w:numId="16">
    <w:abstractNumId w:val="22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7"/>
  </w:num>
  <w:num w:numId="20">
    <w:abstractNumId w:val="4"/>
  </w:num>
  <w:num w:numId="21">
    <w:abstractNumId w:val="2"/>
  </w:num>
  <w:num w:numId="22">
    <w:abstractNumId w:val="1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39"/>
    <w:rsid w:val="00002957"/>
    <w:rsid w:val="000029CC"/>
    <w:rsid w:val="000067D6"/>
    <w:rsid w:val="00020376"/>
    <w:rsid w:val="00024A02"/>
    <w:rsid w:val="00025EC9"/>
    <w:rsid w:val="00033693"/>
    <w:rsid w:val="00046FE7"/>
    <w:rsid w:val="00055AEC"/>
    <w:rsid w:val="0006279B"/>
    <w:rsid w:val="00063D2F"/>
    <w:rsid w:val="0006748D"/>
    <w:rsid w:val="00073337"/>
    <w:rsid w:val="0007523C"/>
    <w:rsid w:val="00082CA6"/>
    <w:rsid w:val="000832FD"/>
    <w:rsid w:val="000A270E"/>
    <w:rsid w:val="000A409D"/>
    <w:rsid w:val="000A4556"/>
    <w:rsid w:val="000B217D"/>
    <w:rsid w:val="000E2FC5"/>
    <w:rsid w:val="000F3693"/>
    <w:rsid w:val="0010022F"/>
    <w:rsid w:val="0010301F"/>
    <w:rsid w:val="001142C7"/>
    <w:rsid w:val="001143FC"/>
    <w:rsid w:val="00117764"/>
    <w:rsid w:val="00126614"/>
    <w:rsid w:val="00131BBD"/>
    <w:rsid w:val="001501F1"/>
    <w:rsid w:val="001539E5"/>
    <w:rsid w:val="0016110C"/>
    <w:rsid w:val="001644A1"/>
    <w:rsid w:val="00167096"/>
    <w:rsid w:val="00170C6D"/>
    <w:rsid w:val="00175D1E"/>
    <w:rsid w:val="0017628F"/>
    <w:rsid w:val="00196D53"/>
    <w:rsid w:val="00196FC8"/>
    <w:rsid w:val="001A2623"/>
    <w:rsid w:val="001A2FBD"/>
    <w:rsid w:val="001A47D1"/>
    <w:rsid w:val="001B49AF"/>
    <w:rsid w:val="001B587C"/>
    <w:rsid w:val="001C2764"/>
    <w:rsid w:val="001C71BF"/>
    <w:rsid w:val="001D6758"/>
    <w:rsid w:val="001D6D06"/>
    <w:rsid w:val="001E2CC8"/>
    <w:rsid w:val="001F4ED0"/>
    <w:rsid w:val="001F644F"/>
    <w:rsid w:val="00202047"/>
    <w:rsid w:val="00215022"/>
    <w:rsid w:val="00217CC2"/>
    <w:rsid w:val="002227DB"/>
    <w:rsid w:val="00224513"/>
    <w:rsid w:val="00225B6E"/>
    <w:rsid w:val="00232C96"/>
    <w:rsid w:val="00233640"/>
    <w:rsid w:val="00235816"/>
    <w:rsid w:val="002456D9"/>
    <w:rsid w:val="00247999"/>
    <w:rsid w:val="00252FC8"/>
    <w:rsid w:val="00264226"/>
    <w:rsid w:val="00273EE6"/>
    <w:rsid w:val="00275B71"/>
    <w:rsid w:val="00276C68"/>
    <w:rsid w:val="00282D33"/>
    <w:rsid w:val="00285961"/>
    <w:rsid w:val="002934DD"/>
    <w:rsid w:val="00293C6F"/>
    <w:rsid w:val="002A0E9A"/>
    <w:rsid w:val="002C59FF"/>
    <w:rsid w:val="002D026A"/>
    <w:rsid w:val="002D0700"/>
    <w:rsid w:val="002D16DF"/>
    <w:rsid w:val="002D575A"/>
    <w:rsid w:val="002D653D"/>
    <w:rsid w:val="002E3988"/>
    <w:rsid w:val="002F25E8"/>
    <w:rsid w:val="002F56C1"/>
    <w:rsid w:val="00306E1F"/>
    <w:rsid w:val="00326CAE"/>
    <w:rsid w:val="00341700"/>
    <w:rsid w:val="00351B50"/>
    <w:rsid w:val="003671D0"/>
    <w:rsid w:val="00370C46"/>
    <w:rsid w:val="003710C8"/>
    <w:rsid w:val="0038565C"/>
    <w:rsid w:val="00387B7F"/>
    <w:rsid w:val="0039466F"/>
    <w:rsid w:val="00395F03"/>
    <w:rsid w:val="003A44B8"/>
    <w:rsid w:val="003B3780"/>
    <w:rsid w:val="003B79EA"/>
    <w:rsid w:val="003B7A4D"/>
    <w:rsid w:val="003C4BB9"/>
    <w:rsid w:val="003C62D2"/>
    <w:rsid w:val="003D24E0"/>
    <w:rsid w:val="004144DD"/>
    <w:rsid w:val="004147CB"/>
    <w:rsid w:val="00416A79"/>
    <w:rsid w:val="00422AA2"/>
    <w:rsid w:val="0042653C"/>
    <w:rsid w:val="0043382E"/>
    <w:rsid w:val="0043666D"/>
    <w:rsid w:val="00440A70"/>
    <w:rsid w:val="004418B2"/>
    <w:rsid w:val="00447CEA"/>
    <w:rsid w:val="00461FF6"/>
    <w:rsid w:val="00464548"/>
    <w:rsid w:val="00466D0F"/>
    <w:rsid w:val="004670F6"/>
    <w:rsid w:val="004717F5"/>
    <w:rsid w:val="00475D76"/>
    <w:rsid w:val="00480619"/>
    <w:rsid w:val="004824BF"/>
    <w:rsid w:val="00484968"/>
    <w:rsid w:val="00493EAF"/>
    <w:rsid w:val="004A0187"/>
    <w:rsid w:val="004A20E8"/>
    <w:rsid w:val="004A3ED8"/>
    <w:rsid w:val="004A4F99"/>
    <w:rsid w:val="004A573C"/>
    <w:rsid w:val="004B0284"/>
    <w:rsid w:val="004C09CB"/>
    <w:rsid w:val="004D16A1"/>
    <w:rsid w:val="004E676F"/>
    <w:rsid w:val="004F464A"/>
    <w:rsid w:val="00506285"/>
    <w:rsid w:val="00512578"/>
    <w:rsid w:val="00513501"/>
    <w:rsid w:val="00514ED3"/>
    <w:rsid w:val="005150D1"/>
    <w:rsid w:val="0051568D"/>
    <w:rsid w:val="005235AF"/>
    <w:rsid w:val="00523B9C"/>
    <w:rsid w:val="0052527F"/>
    <w:rsid w:val="00533B59"/>
    <w:rsid w:val="00534056"/>
    <w:rsid w:val="00546247"/>
    <w:rsid w:val="00546709"/>
    <w:rsid w:val="00555295"/>
    <w:rsid w:val="0056643A"/>
    <w:rsid w:val="005761A7"/>
    <w:rsid w:val="0058186F"/>
    <w:rsid w:val="00585483"/>
    <w:rsid w:val="00587CD2"/>
    <w:rsid w:val="005916E1"/>
    <w:rsid w:val="00592B16"/>
    <w:rsid w:val="005A627B"/>
    <w:rsid w:val="005A6305"/>
    <w:rsid w:val="005B1239"/>
    <w:rsid w:val="005B3FEF"/>
    <w:rsid w:val="005C7CC6"/>
    <w:rsid w:val="005E00AA"/>
    <w:rsid w:val="005E132C"/>
    <w:rsid w:val="005E258E"/>
    <w:rsid w:val="005F0578"/>
    <w:rsid w:val="005F1063"/>
    <w:rsid w:val="005F2A2B"/>
    <w:rsid w:val="005F5F70"/>
    <w:rsid w:val="005F6C00"/>
    <w:rsid w:val="006067F0"/>
    <w:rsid w:val="00616A69"/>
    <w:rsid w:val="006233B1"/>
    <w:rsid w:val="0062507F"/>
    <w:rsid w:val="00632011"/>
    <w:rsid w:val="00636080"/>
    <w:rsid w:val="00651C1B"/>
    <w:rsid w:val="00666179"/>
    <w:rsid w:val="00670FB6"/>
    <w:rsid w:val="0067379E"/>
    <w:rsid w:val="0067405D"/>
    <w:rsid w:val="006752F9"/>
    <w:rsid w:val="0067697D"/>
    <w:rsid w:val="00683139"/>
    <w:rsid w:val="0069438E"/>
    <w:rsid w:val="006A1DA5"/>
    <w:rsid w:val="006A20CE"/>
    <w:rsid w:val="006A40D0"/>
    <w:rsid w:val="006A5DA3"/>
    <w:rsid w:val="006B1E42"/>
    <w:rsid w:val="006C46EC"/>
    <w:rsid w:val="006C59DF"/>
    <w:rsid w:val="006D1DB1"/>
    <w:rsid w:val="006E0086"/>
    <w:rsid w:val="006E6735"/>
    <w:rsid w:val="006E7B36"/>
    <w:rsid w:val="006F7C8F"/>
    <w:rsid w:val="00700570"/>
    <w:rsid w:val="007108D8"/>
    <w:rsid w:val="007128C8"/>
    <w:rsid w:val="007129C5"/>
    <w:rsid w:val="0072073A"/>
    <w:rsid w:val="00726608"/>
    <w:rsid w:val="00727FDE"/>
    <w:rsid w:val="007309DF"/>
    <w:rsid w:val="00737B3C"/>
    <w:rsid w:val="00745D67"/>
    <w:rsid w:val="00746AF0"/>
    <w:rsid w:val="007526FF"/>
    <w:rsid w:val="00755726"/>
    <w:rsid w:val="007621E9"/>
    <w:rsid w:val="00762282"/>
    <w:rsid w:val="00762D04"/>
    <w:rsid w:val="00763501"/>
    <w:rsid w:val="0077160A"/>
    <w:rsid w:val="00773220"/>
    <w:rsid w:val="00784228"/>
    <w:rsid w:val="00792711"/>
    <w:rsid w:val="00797664"/>
    <w:rsid w:val="00797978"/>
    <w:rsid w:val="007A0811"/>
    <w:rsid w:val="007A2276"/>
    <w:rsid w:val="007A35A2"/>
    <w:rsid w:val="007A368B"/>
    <w:rsid w:val="007A3C34"/>
    <w:rsid w:val="007D010C"/>
    <w:rsid w:val="007D0B8C"/>
    <w:rsid w:val="007D4A5F"/>
    <w:rsid w:val="007E0A31"/>
    <w:rsid w:val="007E2D5C"/>
    <w:rsid w:val="007E649D"/>
    <w:rsid w:val="007F0927"/>
    <w:rsid w:val="007F4923"/>
    <w:rsid w:val="007F5EFF"/>
    <w:rsid w:val="008053D2"/>
    <w:rsid w:val="00813863"/>
    <w:rsid w:val="00822CBB"/>
    <w:rsid w:val="00832FF2"/>
    <w:rsid w:val="0083624F"/>
    <w:rsid w:val="008371A2"/>
    <w:rsid w:val="00843157"/>
    <w:rsid w:val="00844B6E"/>
    <w:rsid w:val="008468B0"/>
    <w:rsid w:val="00852036"/>
    <w:rsid w:val="00857CBB"/>
    <w:rsid w:val="00867718"/>
    <w:rsid w:val="00884355"/>
    <w:rsid w:val="008920BF"/>
    <w:rsid w:val="0089279A"/>
    <w:rsid w:val="00892ACE"/>
    <w:rsid w:val="008933B1"/>
    <w:rsid w:val="008A384F"/>
    <w:rsid w:val="008B12D3"/>
    <w:rsid w:val="008C2CA8"/>
    <w:rsid w:val="008C308F"/>
    <w:rsid w:val="008D0DAF"/>
    <w:rsid w:val="008D1ECF"/>
    <w:rsid w:val="009029A6"/>
    <w:rsid w:val="00903252"/>
    <w:rsid w:val="00903C7E"/>
    <w:rsid w:val="00904A04"/>
    <w:rsid w:val="009052F5"/>
    <w:rsid w:val="00911390"/>
    <w:rsid w:val="009115D0"/>
    <w:rsid w:val="00913ECF"/>
    <w:rsid w:val="0091699B"/>
    <w:rsid w:val="009300AA"/>
    <w:rsid w:val="00945685"/>
    <w:rsid w:val="009515FF"/>
    <w:rsid w:val="00953D5C"/>
    <w:rsid w:val="00954833"/>
    <w:rsid w:val="0096681B"/>
    <w:rsid w:val="00971B14"/>
    <w:rsid w:val="0097457C"/>
    <w:rsid w:val="00980146"/>
    <w:rsid w:val="00983B46"/>
    <w:rsid w:val="00985A0D"/>
    <w:rsid w:val="009924CA"/>
    <w:rsid w:val="00995B4D"/>
    <w:rsid w:val="009978F6"/>
    <w:rsid w:val="009A05BB"/>
    <w:rsid w:val="009A0824"/>
    <w:rsid w:val="009A24A5"/>
    <w:rsid w:val="009A2928"/>
    <w:rsid w:val="009A7CCC"/>
    <w:rsid w:val="009B33FC"/>
    <w:rsid w:val="009C4D8F"/>
    <w:rsid w:val="009D12F8"/>
    <w:rsid w:val="009D17BB"/>
    <w:rsid w:val="009E0B01"/>
    <w:rsid w:val="009E37E7"/>
    <w:rsid w:val="009F3588"/>
    <w:rsid w:val="00A12164"/>
    <w:rsid w:val="00A137BF"/>
    <w:rsid w:val="00A14AE1"/>
    <w:rsid w:val="00A14F2E"/>
    <w:rsid w:val="00A24855"/>
    <w:rsid w:val="00A358F9"/>
    <w:rsid w:val="00A42192"/>
    <w:rsid w:val="00A43FA3"/>
    <w:rsid w:val="00A53346"/>
    <w:rsid w:val="00A5610C"/>
    <w:rsid w:val="00A605B4"/>
    <w:rsid w:val="00A83516"/>
    <w:rsid w:val="00A85693"/>
    <w:rsid w:val="00A917B6"/>
    <w:rsid w:val="00A947D6"/>
    <w:rsid w:val="00AA4C61"/>
    <w:rsid w:val="00AB1D87"/>
    <w:rsid w:val="00AB4289"/>
    <w:rsid w:val="00AC4407"/>
    <w:rsid w:val="00AC6207"/>
    <w:rsid w:val="00AD13D3"/>
    <w:rsid w:val="00AF1C94"/>
    <w:rsid w:val="00AF6BFC"/>
    <w:rsid w:val="00B02C0B"/>
    <w:rsid w:val="00B02D7A"/>
    <w:rsid w:val="00B02D94"/>
    <w:rsid w:val="00B072A0"/>
    <w:rsid w:val="00B07B31"/>
    <w:rsid w:val="00B11FB4"/>
    <w:rsid w:val="00B139EB"/>
    <w:rsid w:val="00B1431C"/>
    <w:rsid w:val="00B15BE7"/>
    <w:rsid w:val="00B2113F"/>
    <w:rsid w:val="00B40D3F"/>
    <w:rsid w:val="00B426B1"/>
    <w:rsid w:val="00B46483"/>
    <w:rsid w:val="00B4772B"/>
    <w:rsid w:val="00B52ADE"/>
    <w:rsid w:val="00B5435E"/>
    <w:rsid w:val="00B6324A"/>
    <w:rsid w:val="00B63BEB"/>
    <w:rsid w:val="00B8692F"/>
    <w:rsid w:val="00B90159"/>
    <w:rsid w:val="00B97519"/>
    <w:rsid w:val="00BA2D58"/>
    <w:rsid w:val="00BA5DBC"/>
    <w:rsid w:val="00BC1150"/>
    <w:rsid w:val="00BC7B38"/>
    <w:rsid w:val="00BD3B6C"/>
    <w:rsid w:val="00BD682E"/>
    <w:rsid w:val="00BD68B2"/>
    <w:rsid w:val="00BE0CF8"/>
    <w:rsid w:val="00BE7339"/>
    <w:rsid w:val="00BF120B"/>
    <w:rsid w:val="00BF53C2"/>
    <w:rsid w:val="00BF66A6"/>
    <w:rsid w:val="00C01F5C"/>
    <w:rsid w:val="00C10385"/>
    <w:rsid w:val="00C12B6A"/>
    <w:rsid w:val="00C14C7E"/>
    <w:rsid w:val="00C150D3"/>
    <w:rsid w:val="00C20EFD"/>
    <w:rsid w:val="00C22164"/>
    <w:rsid w:val="00C3094F"/>
    <w:rsid w:val="00C32B60"/>
    <w:rsid w:val="00C43B7E"/>
    <w:rsid w:val="00C459E4"/>
    <w:rsid w:val="00C46CBC"/>
    <w:rsid w:val="00C47F18"/>
    <w:rsid w:val="00C5023A"/>
    <w:rsid w:val="00C5387E"/>
    <w:rsid w:val="00C54FB6"/>
    <w:rsid w:val="00C6513D"/>
    <w:rsid w:val="00C65E25"/>
    <w:rsid w:val="00C65F4C"/>
    <w:rsid w:val="00C76C38"/>
    <w:rsid w:val="00C816B2"/>
    <w:rsid w:val="00C90D28"/>
    <w:rsid w:val="00CA23C8"/>
    <w:rsid w:val="00CA2C00"/>
    <w:rsid w:val="00CA67B8"/>
    <w:rsid w:val="00CB213B"/>
    <w:rsid w:val="00CB240D"/>
    <w:rsid w:val="00CC28BD"/>
    <w:rsid w:val="00CC5F8F"/>
    <w:rsid w:val="00CD0666"/>
    <w:rsid w:val="00CE1697"/>
    <w:rsid w:val="00CE7F97"/>
    <w:rsid w:val="00CF088B"/>
    <w:rsid w:val="00CF0CD8"/>
    <w:rsid w:val="00D000F4"/>
    <w:rsid w:val="00D029A4"/>
    <w:rsid w:val="00D04512"/>
    <w:rsid w:val="00D04EE9"/>
    <w:rsid w:val="00D054AE"/>
    <w:rsid w:val="00D152FE"/>
    <w:rsid w:val="00D22700"/>
    <w:rsid w:val="00D31CB0"/>
    <w:rsid w:val="00D31F5F"/>
    <w:rsid w:val="00D3472D"/>
    <w:rsid w:val="00D47A30"/>
    <w:rsid w:val="00D503DC"/>
    <w:rsid w:val="00D848FA"/>
    <w:rsid w:val="00D95A9A"/>
    <w:rsid w:val="00DA309A"/>
    <w:rsid w:val="00DA65A5"/>
    <w:rsid w:val="00DB05E1"/>
    <w:rsid w:val="00DB5161"/>
    <w:rsid w:val="00DB6376"/>
    <w:rsid w:val="00DC30E8"/>
    <w:rsid w:val="00DC6C87"/>
    <w:rsid w:val="00DF6E07"/>
    <w:rsid w:val="00E0184F"/>
    <w:rsid w:val="00E22348"/>
    <w:rsid w:val="00E254EE"/>
    <w:rsid w:val="00E25C8E"/>
    <w:rsid w:val="00E277C0"/>
    <w:rsid w:val="00E32F6B"/>
    <w:rsid w:val="00E33B22"/>
    <w:rsid w:val="00E35483"/>
    <w:rsid w:val="00E45F7C"/>
    <w:rsid w:val="00E46116"/>
    <w:rsid w:val="00E462B9"/>
    <w:rsid w:val="00E54CBD"/>
    <w:rsid w:val="00E62880"/>
    <w:rsid w:val="00E6364A"/>
    <w:rsid w:val="00E656AB"/>
    <w:rsid w:val="00E7494E"/>
    <w:rsid w:val="00E7587C"/>
    <w:rsid w:val="00E81310"/>
    <w:rsid w:val="00E97CE0"/>
    <w:rsid w:val="00EA63F5"/>
    <w:rsid w:val="00EB0C22"/>
    <w:rsid w:val="00EC01E5"/>
    <w:rsid w:val="00EC43CB"/>
    <w:rsid w:val="00EC5F4C"/>
    <w:rsid w:val="00EC7979"/>
    <w:rsid w:val="00ED2591"/>
    <w:rsid w:val="00F041C4"/>
    <w:rsid w:val="00F05D82"/>
    <w:rsid w:val="00F07EEA"/>
    <w:rsid w:val="00F11740"/>
    <w:rsid w:val="00F130B7"/>
    <w:rsid w:val="00F1550C"/>
    <w:rsid w:val="00F17F94"/>
    <w:rsid w:val="00F27B40"/>
    <w:rsid w:val="00F31C53"/>
    <w:rsid w:val="00F3255A"/>
    <w:rsid w:val="00F35E79"/>
    <w:rsid w:val="00F37C52"/>
    <w:rsid w:val="00F50641"/>
    <w:rsid w:val="00F522B4"/>
    <w:rsid w:val="00F66191"/>
    <w:rsid w:val="00F76140"/>
    <w:rsid w:val="00F77FEA"/>
    <w:rsid w:val="00F90C55"/>
    <w:rsid w:val="00F944A0"/>
    <w:rsid w:val="00FB11C1"/>
    <w:rsid w:val="00FB2042"/>
    <w:rsid w:val="00FB2FAB"/>
    <w:rsid w:val="00FB571C"/>
    <w:rsid w:val="00FB67D2"/>
    <w:rsid w:val="00FB7092"/>
    <w:rsid w:val="00FC37F8"/>
    <w:rsid w:val="00FC55A5"/>
    <w:rsid w:val="00FD412D"/>
    <w:rsid w:val="00FE69CC"/>
    <w:rsid w:val="00FE7261"/>
    <w:rsid w:val="00FF2EB6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EC9253C"/>
  <w15:docId w15:val="{EB60DB9F-5EE9-41C1-BACC-4AF8AC0F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0E"/>
    <w:rPr>
      <w:sz w:val="24"/>
      <w:szCs w:val="24"/>
      <w:lang w:eastAsia="fr-FR"/>
    </w:rPr>
  </w:style>
  <w:style w:type="paragraph" w:styleId="Titre1">
    <w:name w:val="heading 1"/>
    <w:basedOn w:val="Normal"/>
    <w:next w:val="Titre3"/>
    <w:qFormat/>
    <w:rsid w:val="00BE7339"/>
    <w:pPr>
      <w:keepNext/>
      <w:spacing w:after="120"/>
      <w:jc w:val="center"/>
      <w:outlineLvl w:val="0"/>
    </w:pPr>
  </w:style>
  <w:style w:type="paragraph" w:styleId="Titre2">
    <w:name w:val="heading 2"/>
    <w:basedOn w:val="Normal"/>
    <w:next w:val="Normal"/>
    <w:qFormat/>
    <w:rsid w:val="00BE7339"/>
    <w:pPr>
      <w:keepNext/>
      <w:spacing w:after="120"/>
      <w:outlineLvl w:val="1"/>
    </w:pPr>
  </w:style>
  <w:style w:type="paragraph" w:styleId="Titre3">
    <w:name w:val="heading 3"/>
    <w:basedOn w:val="Normal"/>
    <w:next w:val="Normal"/>
    <w:qFormat/>
    <w:rsid w:val="00BE7339"/>
    <w:pPr>
      <w:keepNext/>
      <w:outlineLvl w:val="2"/>
    </w:pPr>
    <w:rPr>
      <w:rFonts w:cs="Arial"/>
      <w:b/>
      <w:bCs/>
      <w:sz w:val="26"/>
      <w:szCs w:val="26"/>
    </w:rPr>
  </w:style>
  <w:style w:type="paragraph" w:styleId="Titre7">
    <w:name w:val="heading 7"/>
    <w:basedOn w:val="Normal"/>
    <w:next w:val="Normal"/>
    <w:qFormat/>
    <w:rsid w:val="000A270E"/>
    <w:pPr>
      <w:keepNext/>
      <w:ind w:left="-360"/>
      <w:jc w:val="both"/>
      <w:outlineLvl w:val="6"/>
    </w:pPr>
    <w:rPr>
      <w:rFonts w:ascii="Univers" w:hAnsi="Univers"/>
      <w:b/>
      <w:b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rsid w:val="006A20CE"/>
    <w:pPr>
      <w:jc w:val="both"/>
    </w:pPr>
    <w:rPr>
      <w:rFonts w:ascii="Courier New" w:hAnsi="Courier New" w:cs="Courier New"/>
      <w:sz w:val="20"/>
      <w:szCs w:val="20"/>
    </w:rPr>
  </w:style>
  <w:style w:type="numbering" w:customStyle="1" w:styleId="Lgal">
    <w:name w:val="Légal"/>
    <w:rsid w:val="00506285"/>
    <w:pPr>
      <w:numPr>
        <w:numId w:val="3"/>
      </w:numPr>
    </w:pPr>
  </w:style>
  <w:style w:type="numbering" w:customStyle="1" w:styleId="Lgal2">
    <w:name w:val="Légal 2"/>
    <w:basedOn w:val="Aucuneliste"/>
    <w:rsid w:val="00892ACE"/>
    <w:pPr>
      <w:numPr>
        <w:numId w:val="4"/>
      </w:numPr>
    </w:pPr>
  </w:style>
  <w:style w:type="numbering" w:customStyle="1" w:styleId="Lgal3">
    <w:name w:val="Légal 3"/>
    <w:rsid w:val="00B1431C"/>
    <w:pPr>
      <w:numPr>
        <w:numId w:val="1"/>
      </w:numPr>
    </w:pPr>
  </w:style>
  <w:style w:type="numbering" w:customStyle="1" w:styleId="Lgal4">
    <w:name w:val="Légal 4"/>
    <w:rsid w:val="00BE7339"/>
    <w:pPr>
      <w:numPr>
        <w:numId w:val="2"/>
      </w:numPr>
    </w:pPr>
  </w:style>
  <w:style w:type="paragraph" w:styleId="Retraitcorpsdetexte2">
    <w:name w:val="Body Text Indent 2"/>
    <w:basedOn w:val="Normal"/>
    <w:rsid w:val="000A270E"/>
    <w:pPr>
      <w:tabs>
        <w:tab w:val="left" w:pos="0"/>
        <w:tab w:val="left" w:pos="144"/>
        <w:tab w:val="left" w:pos="864"/>
        <w:tab w:val="left" w:pos="2304"/>
        <w:tab w:val="left" w:pos="3024"/>
        <w:tab w:val="left" w:pos="3744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hanging="1584"/>
      <w:jc w:val="both"/>
    </w:pPr>
    <w:rPr>
      <w:rFonts w:ascii="Univers" w:hAnsi="Univers"/>
    </w:rPr>
  </w:style>
  <w:style w:type="paragraph" w:styleId="Retraitcorpsdetexte3">
    <w:name w:val="Body Text Indent 3"/>
    <w:basedOn w:val="Normal"/>
    <w:rsid w:val="000A270E"/>
    <w:pPr>
      <w:tabs>
        <w:tab w:val="left" w:pos="-720"/>
        <w:tab w:val="left" w:pos="144"/>
        <w:tab w:val="left" w:pos="864"/>
        <w:tab w:val="left" w:pos="2304"/>
        <w:tab w:val="left" w:pos="3024"/>
        <w:tab w:val="left" w:pos="3744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-720"/>
      <w:jc w:val="both"/>
    </w:pPr>
    <w:rPr>
      <w:rFonts w:ascii="Univers" w:hAnsi="Univers"/>
    </w:rPr>
  </w:style>
  <w:style w:type="character" w:styleId="Numrodepage">
    <w:name w:val="page number"/>
    <w:basedOn w:val="Policepardfaut"/>
    <w:rsid w:val="000A270E"/>
  </w:style>
  <w:style w:type="paragraph" w:styleId="En-tte">
    <w:name w:val="header"/>
    <w:basedOn w:val="Normal"/>
    <w:rsid w:val="000A270E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CG Times" w:hAnsi="CG Times"/>
      <w:sz w:val="20"/>
      <w:szCs w:val="20"/>
      <w:lang w:val="fr-FR"/>
    </w:rPr>
  </w:style>
  <w:style w:type="paragraph" w:styleId="Corpsdetexte">
    <w:name w:val="Body Text"/>
    <w:basedOn w:val="Normal"/>
    <w:rsid w:val="000A270E"/>
    <w:pPr>
      <w:jc w:val="both"/>
    </w:pPr>
    <w:rPr>
      <w:rFonts w:ascii="Univers" w:hAnsi="Univers" w:cs="Arial"/>
      <w:i/>
      <w:iCs/>
    </w:rPr>
  </w:style>
  <w:style w:type="paragraph" w:styleId="Corpsdetexte2">
    <w:name w:val="Body Text 2"/>
    <w:basedOn w:val="Normal"/>
    <w:rsid w:val="000A270E"/>
    <w:pPr>
      <w:jc w:val="both"/>
    </w:pPr>
    <w:rPr>
      <w:rFonts w:ascii="Univers" w:hAnsi="Univers"/>
    </w:rPr>
  </w:style>
  <w:style w:type="character" w:styleId="Marquedecommentaire">
    <w:name w:val="annotation reference"/>
    <w:uiPriority w:val="99"/>
    <w:semiHidden/>
    <w:unhideWhenUsed/>
    <w:rsid w:val="00F90C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0C5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90C55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0C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90C55"/>
    <w:rPr>
      <w:b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0C55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90C55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F6BFC"/>
    <w:pPr>
      <w:ind w:left="708"/>
    </w:pPr>
  </w:style>
  <w:style w:type="paragraph" w:styleId="Pieddepage">
    <w:name w:val="footer"/>
    <w:basedOn w:val="Normal"/>
    <w:link w:val="PieddepageCar"/>
    <w:uiPriority w:val="99"/>
    <w:unhideWhenUsed/>
    <w:rsid w:val="00196D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96D53"/>
    <w:rPr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42D6E-880A-436E-8947-4C185DFD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PROVINCE DE QUÉBEC</vt:lpstr>
    </vt:vector>
  </TitlesOfParts>
  <Company>NDIP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QUÉBEC</dc:title>
  <dc:creator>Jacques Robichaud</dc:creator>
  <cp:lastModifiedBy>Sandra Boulanger</cp:lastModifiedBy>
  <cp:revision>2</cp:revision>
  <cp:lastPrinted>2021-07-14T18:34:00Z</cp:lastPrinted>
  <dcterms:created xsi:type="dcterms:W3CDTF">2021-07-14T18:34:00Z</dcterms:created>
  <dcterms:modified xsi:type="dcterms:W3CDTF">2021-07-14T18:34:00Z</dcterms:modified>
</cp:coreProperties>
</file>